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0AFDAB" w14:textId="1BD27684" w:rsidR="00DB0CB1" w:rsidRPr="00436993" w:rsidRDefault="00436993" w:rsidP="00436993">
      <w:pPr>
        <w:pStyle w:val="DocumentDetails"/>
        <w:tabs>
          <w:tab w:val="left" w:pos="5802"/>
        </w:tabs>
        <w:rPr>
          <w:sz w:val="18"/>
          <w:szCs w:val="18"/>
        </w:rPr>
      </w:pPr>
      <w:r w:rsidRPr="00436993">
        <w:rPr>
          <w:sz w:val="18"/>
          <w:szCs w:val="18"/>
        </w:rPr>
        <w:tab/>
      </w:r>
    </w:p>
    <w:p w14:paraId="69B2601C" w14:textId="288F42ED" w:rsidR="00FC4611" w:rsidRPr="00436993" w:rsidRDefault="00436993" w:rsidP="0075003D">
      <w:pPr>
        <w:pStyle w:val="Title"/>
        <w:rPr>
          <w:sz w:val="72"/>
          <w:szCs w:val="48"/>
        </w:rPr>
        <w:sectPr w:rsidR="00FC4611" w:rsidRPr="00436993" w:rsidSect="00436993">
          <w:headerReference w:type="default" r:id="rId11"/>
          <w:footerReference w:type="default" r:id="rId12"/>
          <w:headerReference w:type="first" r:id="rId13"/>
          <w:footerReference w:type="first" r:id="rId14"/>
          <w:pgSz w:w="11907" w:h="16839" w:code="9"/>
          <w:pgMar w:top="590" w:right="1440" w:bottom="1440" w:left="1440" w:header="0" w:footer="57" w:gutter="0"/>
          <w:pgNumType w:start="0"/>
          <w:cols w:space="720"/>
          <w:titlePg/>
          <w:docGrid w:linePitch="360"/>
        </w:sectPr>
      </w:pPr>
      <w:r w:rsidRPr="00436993">
        <w:rPr>
          <w:sz w:val="72"/>
          <w:szCs w:val="48"/>
        </w:rPr>
        <w:t>Accessibility Action Plan 2024-26</w:t>
      </w:r>
    </w:p>
    <w:sdt>
      <w:sdtPr>
        <w:rPr>
          <w:rFonts w:eastAsiaTheme="minorHAnsi" w:cstheme="minorBidi"/>
          <w:b w:val="0"/>
          <w:bCs w:val="0"/>
          <w:color w:val="auto"/>
          <w:sz w:val="21"/>
          <w:szCs w:val="20"/>
          <w:lang w:val="en-GB"/>
        </w:rPr>
        <w:id w:val="1999387577"/>
        <w:docPartObj>
          <w:docPartGallery w:val="Table of Contents"/>
          <w:docPartUnique/>
        </w:docPartObj>
      </w:sdtPr>
      <w:sdtEndPr/>
      <w:sdtContent>
        <w:p w14:paraId="2BC5328C" w14:textId="46BEF807" w:rsidR="00AA244A" w:rsidRDefault="00AA244A">
          <w:pPr>
            <w:pStyle w:val="TOCHeading"/>
          </w:pPr>
          <w:r>
            <w:rPr>
              <w:lang w:val="en-GB"/>
            </w:rPr>
            <w:t>Contents</w:t>
          </w:r>
        </w:p>
        <w:p w14:paraId="29ADB6FF" w14:textId="3F0B1E33" w:rsidR="00D615C0" w:rsidRPr="003D76D6" w:rsidRDefault="00D615C0">
          <w:pPr>
            <w:pStyle w:val="TOC1"/>
            <w:rPr>
              <w:rFonts w:asciiTheme="minorHAnsi" w:eastAsiaTheme="minorEastAsia" w:hAnsiTheme="minorHAnsi"/>
              <w:b w:val="0"/>
              <w:bCs/>
              <w:noProof/>
              <w:kern w:val="2"/>
              <w:szCs w:val="24"/>
              <w:lang w:eastAsia="en-AU"/>
              <w14:ligatures w14:val="standardContextual"/>
            </w:rPr>
          </w:pPr>
          <w:r>
            <w:rPr>
              <w:b w:val="0"/>
            </w:rPr>
            <w:fldChar w:fldCharType="begin"/>
          </w:r>
          <w:r>
            <w:rPr>
              <w:b w:val="0"/>
            </w:rPr>
            <w:instrText xml:space="preserve"> TOC \o "1-1" \h \z \u </w:instrText>
          </w:r>
          <w:r>
            <w:rPr>
              <w:b w:val="0"/>
            </w:rPr>
            <w:fldChar w:fldCharType="separate"/>
          </w:r>
          <w:hyperlink w:anchor="_Toc175924891" w:history="1">
            <w:r w:rsidRPr="003D76D6">
              <w:rPr>
                <w:rStyle w:val="Hyperlink"/>
                <w:b w:val="0"/>
                <w:bCs/>
                <w:noProof/>
              </w:rPr>
              <w:t>Opening statement</w:t>
            </w:r>
            <w:r w:rsidRPr="003D76D6">
              <w:rPr>
                <w:b w:val="0"/>
                <w:bCs/>
                <w:noProof/>
                <w:webHidden/>
              </w:rPr>
              <w:tab/>
            </w:r>
            <w:r w:rsidRPr="003D76D6">
              <w:rPr>
                <w:b w:val="0"/>
                <w:bCs/>
                <w:noProof/>
                <w:webHidden/>
              </w:rPr>
              <w:fldChar w:fldCharType="begin"/>
            </w:r>
            <w:r w:rsidRPr="003D76D6">
              <w:rPr>
                <w:b w:val="0"/>
                <w:bCs/>
                <w:noProof/>
                <w:webHidden/>
              </w:rPr>
              <w:instrText xml:space="preserve"> PAGEREF _Toc175924891 \h </w:instrText>
            </w:r>
            <w:r w:rsidRPr="003D76D6">
              <w:rPr>
                <w:b w:val="0"/>
                <w:bCs/>
                <w:noProof/>
                <w:webHidden/>
              </w:rPr>
            </w:r>
            <w:r w:rsidRPr="003D76D6">
              <w:rPr>
                <w:b w:val="0"/>
                <w:bCs/>
                <w:noProof/>
                <w:webHidden/>
              </w:rPr>
              <w:fldChar w:fldCharType="separate"/>
            </w:r>
            <w:r w:rsidRPr="003D76D6">
              <w:rPr>
                <w:b w:val="0"/>
                <w:bCs/>
                <w:noProof/>
                <w:webHidden/>
              </w:rPr>
              <w:t>2</w:t>
            </w:r>
            <w:r w:rsidRPr="003D76D6">
              <w:rPr>
                <w:b w:val="0"/>
                <w:bCs/>
                <w:noProof/>
                <w:webHidden/>
              </w:rPr>
              <w:fldChar w:fldCharType="end"/>
            </w:r>
          </w:hyperlink>
        </w:p>
        <w:p w14:paraId="08522E2E" w14:textId="1ADE5DD1" w:rsidR="00D615C0" w:rsidRPr="003D76D6" w:rsidRDefault="00515992">
          <w:pPr>
            <w:pStyle w:val="TOC1"/>
            <w:rPr>
              <w:rFonts w:asciiTheme="minorHAnsi" w:eastAsiaTheme="minorEastAsia" w:hAnsiTheme="minorHAnsi"/>
              <w:b w:val="0"/>
              <w:bCs/>
              <w:noProof/>
              <w:kern w:val="2"/>
              <w:szCs w:val="24"/>
              <w:lang w:eastAsia="en-AU"/>
              <w14:ligatures w14:val="standardContextual"/>
            </w:rPr>
          </w:pPr>
          <w:hyperlink w:anchor="_Toc175924892" w:history="1">
            <w:r w:rsidR="00D615C0" w:rsidRPr="003D76D6">
              <w:rPr>
                <w:rStyle w:val="Hyperlink"/>
                <w:b w:val="0"/>
                <w:bCs/>
                <w:noProof/>
              </w:rPr>
              <w:t>Acknowledgement of Country</w:t>
            </w:r>
            <w:r w:rsidR="00D615C0" w:rsidRPr="003D76D6">
              <w:rPr>
                <w:b w:val="0"/>
                <w:bCs/>
                <w:noProof/>
                <w:webHidden/>
              </w:rPr>
              <w:tab/>
            </w:r>
            <w:r w:rsidR="00D615C0" w:rsidRPr="003D76D6">
              <w:rPr>
                <w:b w:val="0"/>
                <w:bCs/>
                <w:noProof/>
                <w:webHidden/>
              </w:rPr>
              <w:fldChar w:fldCharType="begin"/>
            </w:r>
            <w:r w:rsidR="00D615C0" w:rsidRPr="003D76D6">
              <w:rPr>
                <w:b w:val="0"/>
                <w:bCs/>
                <w:noProof/>
                <w:webHidden/>
              </w:rPr>
              <w:instrText xml:space="preserve"> PAGEREF _Toc175924892 \h </w:instrText>
            </w:r>
            <w:r w:rsidR="00D615C0" w:rsidRPr="003D76D6">
              <w:rPr>
                <w:b w:val="0"/>
                <w:bCs/>
                <w:noProof/>
                <w:webHidden/>
              </w:rPr>
            </w:r>
            <w:r w:rsidR="00D615C0" w:rsidRPr="003D76D6">
              <w:rPr>
                <w:b w:val="0"/>
                <w:bCs/>
                <w:noProof/>
                <w:webHidden/>
              </w:rPr>
              <w:fldChar w:fldCharType="separate"/>
            </w:r>
            <w:r w:rsidR="00D615C0" w:rsidRPr="003D76D6">
              <w:rPr>
                <w:b w:val="0"/>
                <w:bCs/>
                <w:noProof/>
                <w:webHidden/>
              </w:rPr>
              <w:t>3</w:t>
            </w:r>
            <w:r w:rsidR="00D615C0" w:rsidRPr="003D76D6">
              <w:rPr>
                <w:b w:val="0"/>
                <w:bCs/>
                <w:noProof/>
                <w:webHidden/>
              </w:rPr>
              <w:fldChar w:fldCharType="end"/>
            </w:r>
          </w:hyperlink>
        </w:p>
        <w:p w14:paraId="53C25082" w14:textId="06942B68" w:rsidR="00D615C0" w:rsidRPr="003D76D6" w:rsidRDefault="00515992">
          <w:pPr>
            <w:pStyle w:val="TOC1"/>
            <w:rPr>
              <w:rFonts w:asciiTheme="minorHAnsi" w:eastAsiaTheme="minorEastAsia" w:hAnsiTheme="minorHAnsi"/>
              <w:b w:val="0"/>
              <w:bCs/>
              <w:noProof/>
              <w:kern w:val="2"/>
              <w:szCs w:val="24"/>
              <w:lang w:eastAsia="en-AU"/>
              <w14:ligatures w14:val="standardContextual"/>
            </w:rPr>
          </w:pPr>
          <w:hyperlink w:anchor="_Toc175924893" w:history="1">
            <w:r w:rsidR="00D615C0" w:rsidRPr="003D76D6">
              <w:rPr>
                <w:rStyle w:val="Hyperlink"/>
                <w:b w:val="0"/>
                <w:bCs/>
                <w:noProof/>
              </w:rPr>
              <w:t>A note on language</w:t>
            </w:r>
            <w:r w:rsidR="00D615C0" w:rsidRPr="003D76D6">
              <w:rPr>
                <w:b w:val="0"/>
                <w:bCs/>
                <w:noProof/>
                <w:webHidden/>
              </w:rPr>
              <w:tab/>
            </w:r>
            <w:r w:rsidR="00D615C0" w:rsidRPr="003D76D6">
              <w:rPr>
                <w:b w:val="0"/>
                <w:bCs/>
                <w:noProof/>
                <w:webHidden/>
              </w:rPr>
              <w:fldChar w:fldCharType="begin"/>
            </w:r>
            <w:r w:rsidR="00D615C0" w:rsidRPr="003D76D6">
              <w:rPr>
                <w:b w:val="0"/>
                <w:bCs/>
                <w:noProof/>
                <w:webHidden/>
              </w:rPr>
              <w:instrText xml:space="preserve"> PAGEREF _Toc175924893 \h </w:instrText>
            </w:r>
            <w:r w:rsidR="00D615C0" w:rsidRPr="003D76D6">
              <w:rPr>
                <w:b w:val="0"/>
                <w:bCs/>
                <w:noProof/>
                <w:webHidden/>
              </w:rPr>
            </w:r>
            <w:r w:rsidR="00D615C0" w:rsidRPr="003D76D6">
              <w:rPr>
                <w:b w:val="0"/>
                <w:bCs/>
                <w:noProof/>
                <w:webHidden/>
              </w:rPr>
              <w:fldChar w:fldCharType="separate"/>
            </w:r>
            <w:r w:rsidR="00D615C0" w:rsidRPr="003D76D6">
              <w:rPr>
                <w:b w:val="0"/>
                <w:bCs/>
                <w:noProof/>
                <w:webHidden/>
              </w:rPr>
              <w:t>3</w:t>
            </w:r>
            <w:r w:rsidR="00D615C0" w:rsidRPr="003D76D6">
              <w:rPr>
                <w:b w:val="0"/>
                <w:bCs/>
                <w:noProof/>
                <w:webHidden/>
              </w:rPr>
              <w:fldChar w:fldCharType="end"/>
            </w:r>
          </w:hyperlink>
        </w:p>
        <w:p w14:paraId="60977519" w14:textId="15F81D00" w:rsidR="00D615C0" w:rsidRPr="003D76D6" w:rsidRDefault="00515992">
          <w:pPr>
            <w:pStyle w:val="TOC1"/>
            <w:rPr>
              <w:rFonts w:asciiTheme="minorHAnsi" w:eastAsiaTheme="minorEastAsia" w:hAnsiTheme="minorHAnsi"/>
              <w:b w:val="0"/>
              <w:bCs/>
              <w:noProof/>
              <w:kern w:val="2"/>
              <w:szCs w:val="24"/>
              <w:lang w:eastAsia="en-AU"/>
              <w14:ligatures w14:val="standardContextual"/>
            </w:rPr>
          </w:pPr>
          <w:hyperlink w:anchor="_Toc175924894" w:history="1">
            <w:r w:rsidR="00D615C0" w:rsidRPr="003D76D6">
              <w:rPr>
                <w:rStyle w:val="Hyperlink"/>
                <w:b w:val="0"/>
                <w:bCs/>
                <w:noProof/>
              </w:rPr>
              <w:t>Inclusion, equity, and diversity</w:t>
            </w:r>
            <w:r w:rsidR="00D615C0" w:rsidRPr="003D76D6">
              <w:rPr>
                <w:b w:val="0"/>
                <w:bCs/>
                <w:noProof/>
                <w:webHidden/>
              </w:rPr>
              <w:tab/>
            </w:r>
            <w:r w:rsidR="00D615C0" w:rsidRPr="003D76D6">
              <w:rPr>
                <w:b w:val="0"/>
                <w:bCs/>
                <w:noProof/>
                <w:webHidden/>
              </w:rPr>
              <w:fldChar w:fldCharType="begin"/>
            </w:r>
            <w:r w:rsidR="00D615C0" w:rsidRPr="003D76D6">
              <w:rPr>
                <w:b w:val="0"/>
                <w:bCs/>
                <w:noProof/>
                <w:webHidden/>
              </w:rPr>
              <w:instrText xml:space="preserve"> PAGEREF _Toc175924894 \h </w:instrText>
            </w:r>
            <w:r w:rsidR="00D615C0" w:rsidRPr="003D76D6">
              <w:rPr>
                <w:b w:val="0"/>
                <w:bCs/>
                <w:noProof/>
                <w:webHidden/>
              </w:rPr>
            </w:r>
            <w:r w:rsidR="00D615C0" w:rsidRPr="003D76D6">
              <w:rPr>
                <w:b w:val="0"/>
                <w:bCs/>
                <w:noProof/>
                <w:webHidden/>
              </w:rPr>
              <w:fldChar w:fldCharType="separate"/>
            </w:r>
            <w:r w:rsidR="00D615C0" w:rsidRPr="003D76D6">
              <w:rPr>
                <w:b w:val="0"/>
                <w:bCs/>
                <w:noProof/>
                <w:webHidden/>
              </w:rPr>
              <w:t>4</w:t>
            </w:r>
            <w:r w:rsidR="00D615C0" w:rsidRPr="003D76D6">
              <w:rPr>
                <w:b w:val="0"/>
                <w:bCs/>
                <w:noProof/>
                <w:webHidden/>
              </w:rPr>
              <w:fldChar w:fldCharType="end"/>
            </w:r>
          </w:hyperlink>
        </w:p>
        <w:p w14:paraId="2D74332C" w14:textId="5902689E" w:rsidR="00D615C0" w:rsidRPr="003D76D6" w:rsidRDefault="00515992">
          <w:pPr>
            <w:pStyle w:val="TOC1"/>
            <w:rPr>
              <w:rFonts w:asciiTheme="minorHAnsi" w:eastAsiaTheme="minorEastAsia" w:hAnsiTheme="minorHAnsi"/>
              <w:b w:val="0"/>
              <w:bCs/>
              <w:noProof/>
              <w:kern w:val="2"/>
              <w:szCs w:val="24"/>
              <w:lang w:eastAsia="en-AU"/>
              <w14:ligatures w14:val="standardContextual"/>
            </w:rPr>
          </w:pPr>
          <w:hyperlink w:anchor="_Toc175924895" w:history="1">
            <w:r w:rsidR="00D615C0" w:rsidRPr="003D76D6">
              <w:rPr>
                <w:rStyle w:val="Hyperlink"/>
                <w:b w:val="0"/>
                <w:bCs/>
                <w:noProof/>
              </w:rPr>
              <w:t>Our service snapshot</w:t>
            </w:r>
            <w:r w:rsidR="00D615C0" w:rsidRPr="003D76D6">
              <w:rPr>
                <w:b w:val="0"/>
                <w:bCs/>
                <w:noProof/>
                <w:webHidden/>
              </w:rPr>
              <w:tab/>
            </w:r>
            <w:r w:rsidR="00D615C0" w:rsidRPr="003D76D6">
              <w:rPr>
                <w:b w:val="0"/>
                <w:bCs/>
                <w:noProof/>
                <w:webHidden/>
              </w:rPr>
              <w:fldChar w:fldCharType="begin"/>
            </w:r>
            <w:r w:rsidR="00D615C0" w:rsidRPr="003D76D6">
              <w:rPr>
                <w:b w:val="0"/>
                <w:bCs/>
                <w:noProof/>
                <w:webHidden/>
              </w:rPr>
              <w:instrText xml:space="preserve"> PAGEREF _Toc175924895 \h </w:instrText>
            </w:r>
            <w:r w:rsidR="00D615C0" w:rsidRPr="003D76D6">
              <w:rPr>
                <w:b w:val="0"/>
                <w:bCs/>
                <w:noProof/>
                <w:webHidden/>
              </w:rPr>
            </w:r>
            <w:r w:rsidR="00D615C0" w:rsidRPr="003D76D6">
              <w:rPr>
                <w:b w:val="0"/>
                <w:bCs/>
                <w:noProof/>
                <w:webHidden/>
              </w:rPr>
              <w:fldChar w:fldCharType="separate"/>
            </w:r>
            <w:r w:rsidR="00D615C0" w:rsidRPr="003D76D6">
              <w:rPr>
                <w:b w:val="0"/>
                <w:bCs/>
                <w:noProof/>
                <w:webHidden/>
              </w:rPr>
              <w:t>5</w:t>
            </w:r>
            <w:r w:rsidR="00D615C0" w:rsidRPr="003D76D6">
              <w:rPr>
                <w:b w:val="0"/>
                <w:bCs/>
                <w:noProof/>
                <w:webHidden/>
              </w:rPr>
              <w:fldChar w:fldCharType="end"/>
            </w:r>
          </w:hyperlink>
        </w:p>
        <w:p w14:paraId="5DDBF8D2" w14:textId="776A357C" w:rsidR="00D615C0" w:rsidRPr="003D76D6" w:rsidRDefault="00515992">
          <w:pPr>
            <w:pStyle w:val="TOC1"/>
            <w:rPr>
              <w:rFonts w:asciiTheme="minorHAnsi" w:eastAsiaTheme="minorEastAsia" w:hAnsiTheme="minorHAnsi"/>
              <w:b w:val="0"/>
              <w:bCs/>
              <w:noProof/>
              <w:kern w:val="2"/>
              <w:szCs w:val="24"/>
              <w:lang w:eastAsia="en-AU"/>
              <w14:ligatures w14:val="standardContextual"/>
            </w:rPr>
          </w:pPr>
          <w:hyperlink w:anchor="_Toc175924896" w:history="1">
            <w:r w:rsidR="00D615C0" w:rsidRPr="003D76D6">
              <w:rPr>
                <w:rStyle w:val="Hyperlink"/>
                <w:b w:val="0"/>
                <w:bCs/>
                <w:noProof/>
              </w:rPr>
              <w:t>Disability snapshot</w:t>
            </w:r>
            <w:r w:rsidR="00D615C0" w:rsidRPr="003D76D6">
              <w:rPr>
                <w:b w:val="0"/>
                <w:bCs/>
                <w:noProof/>
                <w:webHidden/>
              </w:rPr>
              <w:tab/>
            </w:r>
            <w:r w:rsidR="00D615C0" w:rsidRPr="003D76D6">
              <w:rPr>
                <w:b w:val="0"/>
                <w:bCs/>
                <w:noProof/>
                <w:webHidden/>
              </w:rPr>
              <w:fldChar w:fldCharType="begin"/>
            </w:r>
            <w:r w:rsidR="00D615C0" w:rsidRPr="003D76D6">
              <w:rPr>
                <w:b w:val="0"/>
                <w:bCs/>
                <w:noProof/>
                <w:webHidden/>
              </w:rPr>
              <w:instrText xml:space="preserve"> PAGEREF _Toc175924896 \h </w:instrText>
            </w:r>
            <w:r w:rsidR="00D615C0" w:rsidRPr="003D76D6">
              <w:rPr>
                <w:b w:val="0"/>
                <w:bCs/>
                <w:noProof/>
                <w:webHidden/>
              </w:rPr>
            </w:r>
            <w:r w:rsidR="00D615C0" w:rsidRPr="003D76D6">
              <w:rPr>
                <w:b w:val="0"/>
                <w:bCs/>
                <w:noProof/>
                <w:webHidden/>
              </w:rPr>
              <w:fldChar w:fldCharType="separate"/>
            </w:r>
            <w:r w:rsidR="00D615C0" w:rsidRPr="003D76D6">
              <w:rPr>
                <w:b w:val="0"/>
                <w:bCs/>
                <w:noProof/>
                <w:webHidden/>
              </w:rPr>
              <w:t>5</w:t>
            </w:r>
            <w:r w:rsidR="00D615C0" w:rsidRPr="003D76D6">
              <w:rPr>
                <w:b w:val="0"/>
                <w:bCs/>
                <w:noProof/>
                <w:webHidden/>
              </w:rPr>
              <w:fldChar w:fldCharType="end"/>
            </w:r>
          </w:hyperlink>
        </w:p>
        <w:p w14:paraId="5AE58853" w14:textId="2AB76F3E" w:rsidR="00D615C0" w:rsidRPr="003D76D6" w:rsidRDefault="00515992">
          <w:pPr>
            <w:pStyle w:val="TOC1"/>
            <w:rPr>
              <w:rFonts w:asciiTheme="minorHAnsi" w:eastAsiaTheme="minorEastAsia" w:hAnsiTheme="minorHAnsi"/>
              <w:b w:val="0"/>
              <w:bCs/>
              <w:noProof/>
              <w:kern w:val="2"/>
              <w:szCs w:val="24"/>
              <w:lang w:eastAsia="en-AU"/>
              <w14:ligatures w14:val="standardContextual"/>
            </w:rPr>
          </w:pPr>
          <w:hyperlink w:anchor="_Toc175924897" w:history="1">
            <w:r w:rsidR="00D615C0" w:rsidRPr="003D76D6">
              <w:rPr>
                <w:rStyle w:val="Hyperlink"/>
                <w:b w:val="0"/>
                <w:bCs/>
                <w:noProof/>
              </w:rPr>
              <w:t>The context for accessibility action planning</w:t>
            </w:r>
            <w:r w:rsidR="00D615C0" w:rsidRPr="003D76D6">
              <w:rPr>
                <w:b w:val="0"/>
                <w:bCs/>
                <w:noProof/>
                <w:webHidden/>
              </w:rPr>
              <w:tab/>
            </w:r>
            <w:r w:rsidR="00D615C0" w:rsidRPr="003D76D6">
              <w:rPr>
                <w:b w:val="0"/>
                <w:bCs/>
                <w:noProof/>
                <w:webHidden/>
              </w:rPr>
              <w:fldChar w:fldCharType="begin"/>
            </w:r>
            <w:r w:rsidR="00D615C0" w:rsidRPr="003D76D6">
              <w:rPr>
                <w:b w:val="0"/>
                <w:bCs/>
                <w:noProof/>
                <w:webHidden/>
              </w:rPr>
              <w:instrText xml:space="preserve"> PAGEREF _Toc175924897 \h </w:instrText>
            </w:r>
            <w:r w:rsidR="00D615C0" w:rsidRPr="003D76D6">
              <w:rPr>
                <w:b w:val="0"/>
                <w:bCs/>
                <w:noProof/>
                <w:webHidden/>
              </w:rPr>
            </w:r>
            <w:r w:rsidR="00D615C0" w:rsidRPr="003D76D6">
              <w:rPr>
                <w:b w:val="0"/>
                <w:bCs/>
                <w:noProof/>
                <w:webHidden/>
              </w:rPr>
              <w:fldChar w:fldCharType="separate"/>
            </w:r>
            <w:r w:rsidR="00D615C0" w:rsidRPr="003D76D6">
              <w:rPr>
                <w:b w:val="0"/>
                <w:bCs/>
                <w:noProof/>
                <w:webHidden/>
              </w:rPr>
              <w:t>5</w:t>
            </w:r>
            <w:r w:rsidR="00D615C0" w:rsidRPr="003D76D6">
              <w:rPr>
                <w:b w:val="0"/>
                <w:bCs/>
                <w:noProof/>
                <w:webHidden/>
              </w:rPr>
              <w:fldChar w:fldCharType="end"/>
            </w:r>
          </w:hyperlink>
        </w:p>
        <w:p w14:paraId="32ABB18B" w14:textId="7D65AE75" w:rsidR="00D615C0" w:rsidRPr="003D76D6" w:rsidRDefault="00515992">
          <w:pPr>
            <w:pStyle w:val="TOC1"/>
            <w:rPr>
              <w:rFonts w:asciiTheme="minorHAnsi" w:eastAsiaTheme="minorEastAsia" w:hAnsiTheme="minorHAnsi"/>
              <w:b w:val="0"/>
              <w:bCs/>
              <w:noProof/>
              <w:kern w:val="2"/>
              <w:szCs w:val="24"/>
              <w:lang w:eastAsia="en-AU"/>
              <w14:ligatures w14:val="standardContextual"/>
            </w:rPr>
          </w:pPr>
          <w:hyperlink w:anchor="_Toc175924898" w:history="1">
            <w:r w:rsidR="00D615C0" w:rsidRPr="003D76D6">
              <w:rPr>
                <w:rStyle w:val="Hyperlink"/>
                <w:b w:val="0"/>
                <w:bCs/>
                <w:noProof/>
                <w:lang w:val="en-US"/>
              </w:rPr>
              <w:t>How we developed our plan</w:t>
            </w:r>
            <w:r w:rsidR="00D615C0" w:rsidRPr="003D76D6">
              <w:rPr>
                <w:b w:val="0"/>
                <w:bCs/>
                <w:noProof/>
                <w:webHidden/>
              </w:rPr>
              <w:tab/>
            </w:r>
            <w:r w:rsidR="00D615C0" w:rsidRPr="003D76D6">
              <w:rPr>
                <w:b w:val="0"/>
                <w:bCs/>
                <w:noProof/>
                <w:webHidden/>
              </w:rPr>
              <w:fldChar w:fldCharType="begin"/>
            </w:r>
            <w:r w:rsidR="00D615C0" w:rsidRPr="003D76D6">
              <w:rPr>
                <w:b w:val="0"/>
                <w:bCs/>
                <w:noProof/>
                <w:webHidden/>
              </w:rPr>
              <w:instrText xml:space="preserve"> PAGEREF _Toc175924898 \h </w:instrText>
            </w:r>
            <w:r w:rsidR="00D615C0" w:rsidRPr="003D76D6">
              <w:rPr>
                <w:b w:val="0"/>
                <w:bCs/>
                <w:noProof/>
                <w:webHidden/>
              </w:rPr>
            </w:r>
            <w:r w:rsidR="00D615C0" w:rsidRPr="003D76D6">
              <w:rPr>
                <w:b w:val="0"/>
                <w:bCs/>
                <w:noProof/>
                <w:webHidden/>
              </w:rPr>
              <w:fldChar w:fldCharType="separate"/>
            </w:r>
            <w:r w:rsidR="00D615C0" w:rsidRPr="003D76D6">
              <w:rPr>
                <w:b w:val="0"/>
                <w:bCs/>
                <w:noProof/>
                <w:webHidden/>
              </w:rPr>
              <w:t>9</w:t>
            </w:r>
            <w:r w:rsidR="00D615C0" w:rsidRPr="003D76D6">
              <w:rPr>
                <w:b w:val="0"/>
                <w:bCs/>
                <w:noProof/>
                <w:webHidden/>
              </w:rPr>
              <w:fldChar w:fldCharType="end"/>
            </w:r>
          </w:hyperlink>
        </w:p>
        <w:p w14:paraId="7FC6EFB8" w14:textId="47BE1F46" w:rsidR="00D615C0" w:rsidRPr="003D76D6" w:rsidRDefault="00515992">
          <w:pPr>
            <w:pStyle w:val="TOC1"/>
            <w:rPr>
              <w:rFonts w:asciiTheme="minorHAnsi" w:eastAsiaTheme="minorEastAsia" w:hAnsiTheme="minorHAnsi"/>
              <w:b w:val="0"/>
              <w:bCs/>
              <w:noProof/>
              <w:kern w:val="2"/>
              <w:szCs w:val="24"/>
              <w:lang w:eastAsia="en-AU"/>
              <w14:ligatures w14:val="standardContextual"/>
            </w:rPr>
          </w:pPr>
          <w:hyperlink w:anchor="_Toc175924899" w:history="1">
            <w:r w:rsidR="00D615C0" w:rsidRPr="003D76D6">
              <w:rPr>
                <w:rStyle w:val="Hyperlink"/>
                <w:b w:val="0"/>
                <w:bCs/>
                <w:noProof/>
              </w:rPr>
              <w:t>Focus areas</w:t>
            </w:r>
            <w:r w:rsidR="00D615C0" w:rsidRPr="003D76D6">
              <w:rPr>
                <w:b w:val="0"/>
                <w:bCs/>
                <w:noProof/>
                <w:webHidden/>
              </w:rPr>
              <w:tab/>
            </w:r>
            <w:r w:rsidR="00D615C0" w:rsidRPr="003D76D6">
              <w:rPr>
                <w:b w:val="0"/>
                <w:bCs/>
                <w:noProof/>
                <w:webHidden/>
              </w:rPr>
              <w:fldChar w:fldCharType="begin"/>
            </w:r>
            <w:r w:rsidR="00D615C0" w:rsidRPr="003D76D6">
              <w:rPr>
                <w:b w:val="0"/>
                <w:bCs/>
                <w:noProof/>
                <w:webHidden/>
              </w:rPr>
              <w:instrText xml:space="preserve"> PAGEREF _Toc175924899 \h </w:instrText>
            </w:r>
            <w:r w:rsidR="00D615C0" w:rsidRPr="003D76D6">
              <w:rPr>
                <w:b w:val="0"/>
                <w:bCs/>
                <w:noProof/>
                <w:webHidden/>
              </w:rPr>
            </w:r>
            <w:r w:rsidR="00D615C0" w:rsidRPr="003D76D6">
              <w:rPr>
                <w:b w:val="0"/>
                <w:bCs/>
                <w:noProof/>
                <w:webHidden/>
              </w:rPr>
              <w:fldChar w:fldCharType="separate"/>
            </w:r>
            <w:r w:rsidR="00D615C0" w:rsidRPr="003D76D6">
              <w:rPr>
                <w:b w:val="0"/>
                <w:bCs/>
                <w:noProof/>
                <w:webHidden/>
              </w:rPr>
              <w:t>9</w:t>
            </w:r>
            <w:r w:rsidR="00D615C0" w:rsidRPr="003D76D6">
              <w:rPr>
                <w:b w:val="0"/>
                <w:bCs/>
                <w:noProof/>
                <w:webHidden/>
              </w:rPr>
              <w:fldChar w:fldCharType="end"/>
            </w:r>
          </w:hyperlink>
        </w:p>
        <w:p w14:paraId="0DE757F7" w14:textId="110B14C5" w:rsidR="00D615C0" w:rsidRPr="003D76D6" w:rsidRDefault="00515992">
          <w:pPr>
            <w:pStyle w:val="TOC1"/>
            <w:rPr>
              <w:rFonts w:asciiTheme="minorHAnsi" w:eastAsiaTheme="minorEastAsia" w:hAnsiTheme="minorHAnsi"/>
              <w:b w:val="0"/>
              <w:bCs/>
              <w:noProof/>
              <w:kern w:val="2"/>
              <w:szCs w:val="24"/>
              <w:lang w:eastAsia="en-AU"/>
              <w14:ligatures w14:val="standardContextual"/>
            </w:rPr>
          </w:pPr>
          <w:hyperlink w:anchor="_Toc175924900" w:history="1">
            <w:r w:rsidR="00D615C0" w:rsidRPr="003D76D6">
              <w:rPr>
                <w:rStyle w:val="Hyperlink"/>
                <w:b w:val="0"/>
                <w:bCs/>
                <w:noProof/>
              </w:rPr>
              <w:t>Our Accessibility Action Plan in detail</w:t>
            </w:r>
            <w:r w:rsidR="00D615C0" w:rsidRPr="003D76D6">
              <w:rPr>
                <w:b w:val="0"/>
                <w:bCs/>
                <w:noProof/>
                <w:webHidden/>
              </w:rPr>
              <w:tab/>
            </w:r>
            <w:r w:rsidR="00D615C0" w:rsidRPr="003D76D6">
              <w:rPr>
                <w:b w:val="0"/>
                <w:bCs/>
                <w:noProof/>
                <w:webHidden/>
              </w:rPr>
              <w:fldChar w:fldCharType="begin"/>
            </w:r>
            <w:r w:rsidR="00D615C0" w:rsidRPr="003D76D6">
              <w:rPr>
                <w:b w:val="0"/>
                <w:bCs/>
                <w:noProof/>
                <w:webHidden/>
              </w:rPr>
              <w:instrText xml:space="preserve"> PAGEREF _Toc175924900 \h </w:instrText>
            </w:r>
            <w:r w:rsidR="00D615C0" w:rsidRPr="003D76D6">
              <w:rPr>
                <w:b w:val="0"/>
                <w:bCs/>
                <w:noProof/>
                <w:webHidden/>
              </w:rPr>
            </w:r>
            <w:r w:rsidR="00D615C0" w:rsidRPr="003D76D6">
              <w:rPr>
                <w:b w:val="0"/>
                <w:bCs/>
                <w:noProof/>
                <w:webHidden/>
              </w:rPr>
              <w:fldChar w:fldCharType="separate"/>
            </w:r>
            <w:r w:rsidR="00D615C0" w:rsidRPr="003D76D6">
              <w:rPr>
                <w:b w:val="0"/>
                <w:bCs/>
                <w:noProof/>
                <w:webHidden/>
              </w:rPr>
              <w:t>11</w:t>
            </w:r>
            <w:r w:rsidR="00D615C0" w:rsidRPr="003D76D6">
              <w:rPr>
                <w:b w:val="0"/>
                <w:bCs/>
                <w:noProof/>
                <w:webHidden/>
              </w:rPr>
              <w:fldChar w:fldCharType="end"/>
            </w:r>
          </w:hyperlink>
        </w:p>
        <w:p w14:paraId="4730F482" w14:textId="7F26446A" w:rsidR="00AA244A" w:rsidRDefault="00D615C0">
          <w:r>
            <w:rPr>
              <w:b/>
              <w:sz w:val="24"/>
            </w:rPr>
            <w:fldChar w:fldCharType="end"/>
          </w:r>
        </w:p>
      </w:sdtContent>
    </w:sdt>
    <w:p w14:paraId="46DCB7B9" w14:textId="1D24BAC0" w:rsidR="00AA244A" w:rsidRPr="00436993" w:rsidRDefault="00AA244A" w:rsidP="00E03B0F">
      <w:pPr>
        <w:rPr>
          <w:sz w:val="20"/>
          <w:szCs w:val="18"/>
        </w:rPr>
        <w:sectPr w:rsidR="00AA244A" w:rsidRPr="00436993" w:rsidSect="004617C4">
          <w:headerReference w:type="first" r:id="rId15"/>
          <w:footerReference w:type="first" r:id="rId16"/>
          <w:pgSz w:w="11907" w:h="16839" w:code="9"/>
          <w:pgMar w:top="1724" w:right="1440" w:bottom="1440" w:left="1440" w:header="720" w:footer="550" w:gutter="0"/>
          <w:pgNumType w:start="1"/>
          <w:cols w:space="720"/>
          <w:docGrid w:linePitch="360"/>
        </w:sectPr>
      </w:pPr>
    </w:p>
    <w:p w14:paraId="1C811CE2" w14:textId="554E2E9E" w:rsidR="000D67D3" w:rsidRDefault="00436993" w:rsidP="00436993">
      <w:pPr>
        <w:pStyle w:val="Heading1"/>
      </w:pPr>
      <w:bookmarkStart w:id="0" w:name="_Toc175924891"/>
      <w:r>
        <w:lastRenderedPageBreak/>
        <w:t>Opening statement</w:t>
      </w:r>
      <w:bookmarkEnd w:id="0"/>
      <w:r>
        <w:t xml:space="preserve"> </w:t>
      </w:r>
    </w:p>
    <w:p w14:paraId="2AC57275" w14:textId="77777777" w:rsidR="00436993" w:rsidRDefault="00436993" w:rsidP="00436993">
      <w:pPr>
        <w:pStyle w:val="BodyText"/>
        <w:rPr>
          <w:lang w:eastAsia="en-AU"/>
        </w:rPr>
      </w:pPr>
      <w:r>
        <w:rPr>
          <w:lang w:eastAsia="en-AU"/>
        </w:rPr>
        <w:t xml:space="preserve">Welcome to the Workplace Injury Commission’s Accessibility Action Plan (the Plan). Our Plan is ambitious and will guide our approach to inclusion and accessibility for our employees and clients. </w:t>
      </w:r>
    </w:p>
    <w:p w14:paraId="5B0C1540" w14:textId="77777777" w:rsidR="00436993" w:rsidRDefault="00436993" w:rsidP="00436993">
      <w:pPr>
        <w:pStyle w:val="BodyText"/>
        <w:rPr>
          <w:lang w:eastAsia="en-AU"/>
        </w:rPr>
      </w:pPr>
      <w:r>
        <w:rPr>
          <w:lang w:eastAsia="en-AU"/>
        </w:rPr>
        <w:t>Our work plays an important role in the lives of injured workers. To ensure all people, regardless of ability, have access to our services we must take intentional steps to be inclusive and accessible. We know that people with disability often face unique and daunting challenges. It is imperative that, when they engage with our services, they experience no barriers and that they feel they are in a safe, inclusive, and supportive space.</w:t>
      </w:r>
    </w:p>
    <w:p w14:paraId="5B034221" w14:textId="77777777" w:rsidR="00436993" w:rsidRDefault="00436993" w:rsidP="00436993">
      <w:pPr>
        <w:pStyle w:val="BodyText"/>
        <w:rPr>
          <w:lang w:eastAsia="en-AU"/>
        </w:rPr>
      </w:pPr>
      <w:r>
        <w:rPr>
          <w:lang w:eastAsia="en-AU"/>
        </w:rPr>
        <w:t>We are committed to providing a safe and inclusive workplace that enables people of all abilities to realise their full potential and meaningfully contribute to our shared vision. We will achieve this by raising our people’s awareness of disability, including invisible disability. We will also implement improvements to our work environments to ensure people of all abilities have equal access to information.</w:t>
      </w:r>
    </w:p>
    <w:p w14:paraId="30AF2072" w14:textId="77777777" w:rsidR="00436993" w:rsidRDefault="00436993" w:rsidP="00436993">
      <w:pPr>
        <w:pStyle w:val="BodyText"/>
        <w:rPr>
          <w:lang w:eastAsia="en-AU"/>
        </w:rPr>
      </w:pPr>
      <w:r>
        <w:rPr>
          <w:lang w:eastAsia="en-AU"/>
        </w:rPr>
        <w:t xml:space="preserve">As our first Accessibility Action Plan, we acknowledge there is work to do to establish our foundations and build a clear understanding of our objectives. And I am confident that the actions we have outlined will guide us on this journey and support us to progress towards sustainable change. </w:t>
      </w:r>
    </w:p>
    <w:p w14:paraId="4A684418" w14:textId="77777777" w:rsidR="00436993" w:rsidRDefault="00436993" w:rsidP="00436993">
      <w:pPr>
        <w:pStyle w:val="BodyText"/>
        <w:rPr>
          <w:lang w:eastAsia="en-AU"/>
        </w:rPr>
      </w:pPr>
      <w:r>
        <w:rPr>
          <w:lang w:eastAsia="en-AU"/>
        </w:rPr>
        <w:t>As we continue to evolve as an organisation, we want our clients and employees to feel a genuine sense of belonging and empowerment regardless of ability. We look forward to making an important difference in the lives of individuals of all abilities.</w:t>
      </w:r>
    </w:p>
    <w:p w14:paraId="007CA29A" w14:textId="77777777" w:rsidR="00436993" w:rsidRPr="00436993" w:rsidRDefault="00436993" w:rsidP="00436993">
      <w:pPr>
        <w:pStyle w:val="BodyText"/>
        <w:rPr>
          <w:b/>
          <w:bCs/>
          <w:lang w:eastAsia="en-AU"/>
        </w:rPr>
      </w:pPr>
      <w:r w:rsidRPr="00436993">
        <w:rPr>
          <w:b/>
          <w:bCs/>
          <w:lang w:eastAsia="en-AU"/>
        </w:rPr>
        <w:t>Alyssa Duffy</w:t>
      </w:r>
    </w:p>
    <w:p w14:paraId="30A0238A" w14:textId="62885C58" w:rsidR="00436993" w:rsidRDefault="00436993" w:rsidP="00436993">
      <w:pPr>
        <w:pStyle w:val="BodyText"/>
        <w:rPr>
          <w:lang w:eastAsia="en-AU"/>
        </w:rPr>
      </w:pPr>
      <w:r>
        <w:rPr>
          <w:lang w:eastAsia="en-AU"/>
        </w:rPr>
        <w:t>Chief Executive Officer</w:t>
      </w:r>
    </w:p>
    <w:p w14:paraId="244B7489" w14:textId="77777777" w:rsidR="00436993" w:rsidRDefault="00436993">
      <w:pPr>
        <w:spacing w:before="0" w:after="200"/>
        <w:rPr>
          <w:lang w:eastAsia="en-AU"/>
        </w:rPr>
      </w:pPr>
      <w:r>
        <w:rPr>
          <w:lang w:eastAsia="en-AU"/>
        </w:rPr>
        <w:br w:type="page"/>
      </w:r>
    </w:p>
    <w:p w14:paraId="5AFFEC69" w14:textId="77777777" w:rsidR="00436993" w:rsidRDefault="00436993" w:rsidP="00436993">
      <w:pPr>
        <w:pStyle w:val="Heading1"/>
      </w:pPr>
      <w:bookmarkStart w:id="1" w:name="_Toc175924892"/>
      <w:r>
        <w:lastRenderedPageBreak/>
        <w:t>Acknowledgement of Country</w:t>
      </w:r>
      <w:bookmarkEnd w:id="1"/>
    </w:p>
    <w:p w14:paraId="095869C5" w14:textId="77777777" w:rsidR="00436993" w:rsidRDefault="00436993" w:rsidP="00436993">
      <w:pPr>
        <w:pStyle w:val="BodyText"/>
        <w:rPr>
          <w:lang w:eastAsia="en-AU"/>
        </w:rPr>
      </w:pPr>
      <w:r>
        <w:rPr>
          <w:lang w:eastAsia="en-AU"/>
        </w:rPr>
        <w:t>The Workplace Injury Commission respectfully acknowledges Aboriginal and Torres Strait Islander Peoples as the Traditional Owners of the land on which we live and work here in Victoria. We acknowledge Elders in their communities past and present.</w:t>
      </w:r>
    </w:p>
    <w:p w14:paraId="300FC613" w14:textId="77777777" w:rsidR="00436993" w:rsidRDefault="00436993" w:rsidP="00436993">
      <w:pPr>
        <w:pStyle w:val="BodyText"/>
        <w:rPr>
          <w:lang w:eastAsia="en-AU"/>
        </w:rPr>
      </w:pPr>
      <w:r>
        <w:rPr>
          <w:lang w:eastAsia="en-AU"/>
        </w:rPr>
        <w:t xml:space="preserve">As the custodians of our land for more than 60,000 years, we recognise we have a great deal to learn from Aboriginal and Torres Strait Islander peoples. We also recognise that, as a Victorian Government statutory authority, we have a responsibility to help address the wrongs of the past. </w:t>
      </w:r>
    </w:p>
    <w:p w14:paraId="5FAE4CA2" w14:textId="77777777" w:rsidR="00436993" w:rsidRDefault="00436993" w:rsidP="00436993">
      <w:pPr>
        <w:pStyle w:val="BodyText"/>
        <w:rPr>
          <w:lang w:eastAsia="en-AU"/>
        </w:rPr>
      </w:pPr>
      <w:r>
        <w:rPr>
          <w:lang w:eastAsia="en-AU"/>
        </w:rPr>
        <w:t>We are committed to engaging proactively with Aboriginal and Torres Strait Islander groups in Victoria to determine how best we can make a meaningful contribution towards advancing reconciliation and First Nations inclusion.</w:t>
      </w:r>
    </w:p>
    <w:p w14:paraId="54655D47" w14:textId="77777777" w:rsidR="00436993" w:rsidRDefault="00436993" w:rsidP="00436993">
      <w:pPr>
        <w:pStyle w:val="Heading1"/>
      </w:pPr>
      <w:bookmarkStart w:id="2" w:name="_Toc175924893"/>
      <w:r>
        <w:t>A note on language</w:t>
      </w:r>
      <w:bookmarkEnd w:id="2"/>
    </w:p>
    <w:p w14:paraId="3072DD26" w14:textId="77777777" w:rsidR="00436993" w:rsidRDefault="00436993" w:rsidP="00436993">
      <w:pPr>
        <w:pStyle w:val="BodyText"/>
        <w:rPr>
          <w:lang w:eastAsia="en-AU"/>
        </w:rPr>
      </w:pPr>
      <w:r>
        <w:rPr>
          <w:lang w:eastAsia="en-AU"/>
        </w:rPr>
        <w:t>Language and imagery can include or exclude individuals and groups. We have used respectful and empowering language in this plan. We align with the strengths-based approach of the Victorian Government’s Inclusive Victoria: State Disability Plan 2022-2026. We use person-first language, such as ’person with disability’ to respect identities beyond disabilities and combat ableism.</w:t>
      </w:r>
    </w:p>
    <w:p w14:paraId="671F8630" w14:textId="77777777" w:rsidR="00436993" w:rsidRDefault="00436993" w:rsidP="00436993">
      <w:pPr>
        <w:pStyle w:val="BodyText"/>
        <w:rPr>
          <w:lang w:eastAsia="en-AU"/>
        </w:rPr>
      </w:pPr>
      <w:r>
        <w:rPr>
          <w:lang w:eastAsia="en-AU"/>
        </w:rPr>
        <w:t>We also acknowledge both lived and living experiences, understanding that impacts from past events may continue into the present. This awareness ensures we consider people’s ongoing safety and wellbeing.  We have used the term accessibility rather than disability following feedback that accessibility takes a more strengths-based tone.</w:t>
      </w:r>
    </w:p>
    <w:p w14:paraId="3250D857" w14:textId="6B77F751" w:rsidR="00436993" w:rsidRDefault="00436993" w:rsidP="00436993">
      <w:pPr>
        <w:pStyle w:val="BodyText"/>
        <w:rPr>
          <w:lang w:eastAsia="en-AU"/>
        </w:rPr>
      </w:pPr>
      <w:r>
        <w:rPr>
          <w:lang w:eastAsia="en-AU"/>
        </w:rPr>
        <w:t>The term Aboriginal and Torres Strait Islander Peoples is used for First Nations People. Language evolves, and we respect people’s rights to use terms meaningful to them. We will continue to listen to those with lived and living experiences to shape our language and enhance inclusion and access for everyone involved.</w:t>
      </w:r>
    </w:p>
    <w:p w14:paraId="7457C8BF" w14:textId="77777777" w:rsidR="00436993" w:rsidRDefault="00436993">
      <w:pPr>
        <w:spacing w:before="0" w:after="200"/>
        <w:rPr>
          <w:lang w:eastAsia="en-AU"/>
        </w:rPr>
      </w:pPr>
      <w:r>
        <w:rPr>
          <w:lang w:eastAsia="en-AU"/>
        </w:rPr>
        <w:br w:type="page"/>
      </w:r>
    </w:p>
    <w:p w14:paraId="16162AE3" w14:textId="6130F4C5" w:rsidR="00436993" w:rsidRDefault="00436993" w:rsidP="0085315A">
      <w:pPr>
        <w:pStyle w:val="Heading1"/>
      </w:pPr>
      <w:bookmarkStart w:id="3" w:name="_Toc175924894"/>
      <w:r>
        <w:lastRenderedPageBreak/>
        <w:t>Inclusion, equity, and diversity</w:t>
      </w:r>
      <w:bookmarkEnd w:id="3"/>
    </w:p>
    <w:p w14:paraId="56857432" w14:textId="026CD90D" w:rsidR="0085315A" w:rsidRDefault="0085315A" w:rsidP="0085315A">
      <w:pPr>
        <w:pStyle w:val="BodyText"/>
        <w:rPr>
          <w:lang w:eastAsia="en-AU"/>
        </w:rPr>
      </w:pPr>
      <w:r>
        <w:rPr>
          <w:lang w:eastAsia="en-AU"/>
        </w:rPr>
        <w:t xml:space="preserve">Our first Accessibility Action Plan is an important element of our Belonging: Our Diversity and Inclusion Framework. The Belonging Framework spells out our aspirations and plans to strengthen diversity, inclusion and belonging at the Workplace Injury Commission. </w:t>
      </w:r>
    </w:p>
    <w:p w14:paraId="77D60511" w14:textId="77777777" w:rsidR="0085315A" w:rsidRDefault="0085315A" w:rsidP="0085315A">
      <w:pPr>
        <w:pStyle w:val="BodyText"/>
        <w:rPr>
          <w:lang w:eastAsia="en-AU"/>
        </w:rPr>
      </w:pPr>
      <w:r>
        <w:rPr>
          <w:lang w:eastAsia="en-AU"/>
        </w:rPr>
        <w:t>We take our lead from the Diversity Council of Australia who offers the following insight on inclusion:</w:t>
      </w:r>
    </w:p>
    <w:p w14:paraId="1163EE13" w14:textId="77777777" w:rsidR="0085315A" w:rsidRPr="0085315A" w:rsidRDefault="0085315A" w:rsidP="0085315A">
      <w:pPr>
        <w:pStyle w:val="Quote"/>
        <w:rPr>
          <w:sz w:val="21"/>
          <w:szCs w:val="21"/>
          <w:lang w:eastAsia="en-AU"/>
        </w:rPr>
      </w:pPr>
      <w:r w:rsidRPr="0085315A">
        <w:rPr>
          <w:sz w:val="21"/>
          <w:szCs w:val="21"/>
          <w:lang w:eastAsia="en-AU"/>
        </w:rPr>
        <w:t>‘Inclusion occurs when a diversity of people (e.g. of different ages, cultural backgrounds, genders) feel valued and respected, have access to opportunities and resources, and can contribute their perspectives and talents to improve their organisation.’</w:t>
      </w:r>
    </w:p>
    <w:p w14:paraId="41DCD092" w14:textId="77777777" w:rsidR="0085315A" w:rsidRDefault="0085315A" w:rsidP="0085315A">
      <w:pPr>
        <w:pStyle w:val="BodyText"/>
        <w:rPr>
          <w:lang w:eastAsia="en-AU"/>
        </w:rPr>
      </w:pPr>
      <w:r>
        <w:rPr>
          <w:lang w:eastAsia="en-AU"/>
        </w:rPr>
        <w:t>Access and accessibility are at the heart of inclusion and belonging. This piece of work is critical if we are to achieve our aspirations for the Belonging Framework.</w:t>
      </w:r>
    </w:p>
    <w:p w14:paraId="48CD4696" w14:textId="77777777" w:rsidR="0085315A" w:rsidRDefault="0085315A" w:rsidP="0085315A">
      <w:pPr>
        <w:pStyle w:val="BodyText"/>
        <w:rPr>
          <w:lang w:eastAsia="en-AU"/>
        </w:rPr>
      </w:pPr>
      <w:r>
        <w:rPr>
          <w:lang w:eastAsia="en-AU"/>
        </w:rPr>
        <w:t>With this connection in mind, the Accessibility Action Plan follows the same broad approach outlined in the Belonging Framework and operates across the first two horizons of the framework:</w:t>
      </w:r>
    </w:p>
    <w:p w14:paraId="26B9979C" w14:textId="77777777" w:rsidR="0085315A" w:rsidRDefault="0085315A" w:rsidP="0085315A">
      <w:pPr>
        <w:pStyle w:val="BodyText"/>
        <w:numPr>
          <w:ilvl w:val="0"/>
          <w:numId w:val="35"/>
        </w:numPr>
        <w:rPr>
          <w:lang w:eastAsia="en-AU"/>
        </w:rPr>
      </w:pPr>
      <w:r w:rsidRPr="0085315A">
        <w:rPr>
          <w:b/>
          <w:bCs/>
          <w:lang w:eastAsia="en-AU"/>
        </w:rPr>
        <w:t>Enhancing our Understanding –</w:t>
      </w:r>
      <w:r>
        <w:rPr>
          <w:lang w:eastAsia="en-AU"/>
        </w:rPr>
        <w:t xml:space="preserve"> We will be involved in education and awareness raising through workshops and development experiences. We will educate ourselves so that we are well placed to take action to enhance the accessibility of our services and workplace.</w:t>
      </w:r>
    </w:p>
    <w:p w14:paraId="6C9C79D2" w14:textId="77777777" w:rsidR="0085315A" w:rsidRDefault="0085315A" w:rsidP="0085315A">
      <w:pPr>
        <w:pStyle w:val="BodyText"/>
        <w:numPr>
          <w:ilvl w:val="0"/>
          <w:numId w:val="35"/>
        </w:numPr>
        <w:rPr>
          <w:lang w:eastAsia="en-AU"/>
        </w:rPr>
      </w:pPr>
      <w:proofErr w:type="gramStart"/>
      <w:r w:rsidRPr="0085315A">
        <w:rPr>
          <w:b/>
          <w:bCs/>
          <w:lang w:eastAsia="en-AU"/>
        </w:rPr>
        <w:t>Taking Action</w:t>
      </w:r>
      <w:proofErr w:type="gramEnd"/>
      <w:r w:rsidRPr="0085315A">
        <w:rPr>
          <w:b/>
          <w:bCs/>
          <w:lang w:eastAsia="en-AU"/>
        </w:rPr>
        <w:t xml:space="preserve"> –</w:t>
      </w:r>
      <w:r>
        <w:rPr>
          <w:lang w:eastAsia="en-AU"/>
        </w:rPr>
        <w:t xml:space="preserve"> By connecting the lived experience of those across the focus areas to our workplace and business practices, we will make changes that reduce barriers to participation and effective outcomes. In some instances, change can be implemented quickly and effectively. In other circumstances we may need to reflect and learn more before committing to action.</w:t>
      </w:r>
    </w:p>
    <w:p w14:paraId="25058697" w14:textId="77777777" w:rsidR="0085315A" w:rsidRDefault="0085315A" w:rsidP="0085315A">
      <w:pPr>
        <w:pStyle w:val="BodyText"/>
        <w:rPr>
          <w:lang w:eastAsia="en-AU"/>
        </w:rPr>
      </w:pPr>
      <w:r>
        <w:rPr>
          <w:lang w:eastAsia="en-AU"/>
        </w:rPr>
        <w:t>The third horizon, Demonstrating Belonging, will be observed as part of the overarching Belonging Framework. The focus of this plan is learning and acting specifically related to people living with disability. What this will look like specifically is outlined in this Accessibility Action Plan.</w:t>
      </w:r>
    </w:p>
    <w:p w14:paraId="58E4EBCD" w14:textId="77777777" w:rsidR="0085315A" w:rsidRDefault="0085315A" w:rsidP="0085315A">
      <w:pPr>
        <w:pStyle w:val="Heading2"/>
      </w:pPr>
      <w:r>
        <w:t>A note on invisible disability</w:t>
      </w:r>
    </w:p>
    <w:p w14:paraId="402527A8" w14:textId="16E3CA8C" w:rsidR="0085315A" w:rsidRDefault="0085315A" w:rsidP="0085315A">
      <w:pPr>
        <w:pStyle w:val="BodyText"/>
        <w:rPr>
          <w:lang w:eastAsia="en-AU"/>
        </w:rPr>
      </w:pPr>
      <w:r>
        <w:rPr>
          <w:lang w:eastAsia="en-AU"/>
        </w:rPr>
        <w:t>Invisible disability deserves a call out because of its presence in our workplace and the challenges expressed about living and working with invisible disability. This plan pays particular attention to strengthening understanding and awareness of invisible disability.</w:t>
      </w:r>
    </w:p>
    <w:p w14:paraId="4533A0AB" w14:textId="77777777" w:rsidR="0085315A" w:rsidRDefault="0085315A">
      <w:pPr>
        <w:spacing w:before="0" w:after="200"/>
        <w:rPr>
          <w:lang w:eastAsia="en-AU"/>
        </w:rPr>
        <w:sectPr w:rsidR="0085315A" w:rsidSect="004617C4">
          <w:footerReference w:type="first" r:id="rId17"/>
          <w:pgSz w:w="11907" w:h="16839" w:code="9"/>
          <w:pgMar w:top="1724" w:right="1440" w:bottom="1440" w:left="1440" w:header="720" w:footer="550" w:gutter="0"/>
          <w:cols w:space="720"/>
          <w:docGrid w:linePitch="360"/>
        </w:sectPr>
      </w:pPr>
    </w:p>
    <w:p w14:paraId="70F37012" w14:textId="02D61D33" w:rsidR="0085315A" w:rsidRDefault="0085315A" w:rsidP="0085315A">
      <w:pPr>
        <w:pStyle w:val="Heading1"/>
        <w:sectPr w:rsidR="0085315A" w:rsidSect="0085315A">
          <w:pgSz w:w="11907" w:h="16839" w:code="9"/>
          <w:pgMar w:top="1724" w:right="1440" w:bottom="1440" w:left="1440" w:header="720" w:footer="550" w:gutter="0"/>
          <w:cols w:space="720"/>
          <w:docGrid w:linePitch="360"/>
        </w:sectPr>
      </w:pPr>
      <w:bookmarkStart w:id="4" w:name="_Toc175924895"/>
      <w:r>
        <w:rPr>
          <w:noProof/>
        </w:rPr>
        <w:lastRenderedPageBreak/>
        <w:drawing>
          <wp:anchor distT="0" distB="0" distL="114300" distR="114300" simplePos="0" relativeHeight="251658240" behindDoc="0" locked="0" layoutInCell="1" allowOverlap="1" wp14:anchorId="108C91CC" wp14:editId="5F567EE2">
            <wp:simplePos x="0" y="0"/>
            <wp:positionH relativeFrom="column">
              <wp:posOffset>2936631</wp:posOffset>
            </wp:positionH>
            <wp:positionV relativeFrom="paragraph">
              <wp:posOffset>652780</wp:posOffset>
            </wp:positionV>
            <wp:extent cx="3317240" cy="4114800"/>
            <wp:effectExtent l="0" t="0" r="0" b="0"/>
            <wp:wrapSquare wrapText="bothSides"/>
            <wp:docPr id="35547853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78533" name="Picture 5">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t="5343"/>
                    <a:stretch/>
                  </pic:blipFill>
                  <pic:spPr bwMode="auto">
                    <a:xfrm>
                      <a:off x="0" y="0"/>
                      <a:ext cx="3317240"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Our service snapshot</w:t>
      </w:r>
      <w:bookmarkEnd w:id="4"/>
    </w:p>
    <w:p w14:paraId="29826C89" w14:textId="13B12FC2" w:rsidR="0085315A" w:rsidRDefault="0085315A" w:rsidP="0085315A">
      <w:pPr>
        <w:pStyle w:val="BodyText"/>
      </w:pPr>
      <w:r>
        <w:t>In Victoria, injured workers can claim compensation and receive support to recover and, if possible, return to work. If an injured worker does not agree with a compensation decision, they can dispute it.</w:t>
      </w:r>
    </w:p>
    <w:p w14:paraId="5C8BA0D9" w14:textId="77777777" w:rsidR="0085315A" w:rsidRDefault="0085315A" w:rsidP="0085315A">
      <w:pPr>
        <w:pStyle w:val="BodyText"/>
      </w:pPr>
      <w:r>
        <w:t>The Workplace Injury Commission is a statutory authority that helps resolve workers compensation disputes. We do this by providing independent and impartial conciliation and arbitration services to injured workers and their employers. Our services provide efficient, informal, and affordable alternatives to court.</w:t>
      </w:r>
    </w:p>
    <w:p w14:paraId="562554D8" w14:textId="77777777" w:rsidR="0085315A" w:rsidRDefault="0085315A" w:rsidP="0085315A">
      <w:pPr>
        <w:pStyle w:val="BodyText"/>
      </w:pPr>
      <w:r>
        <w:t>We understand that when a dispute occurs it can be a difficult, stressful time and reaching a resolution matters to everyone. Accessible and inclusive service plays a role in ensuring the often-distressing impact of disputes is not amplified.</w:t>
      </w:r>
    </w:p>
    <w:p w14:paraId="5E04F281" w14:textId="77777777" w:rsidR="0085315A" w:rsidRDefault="0085315A" w:rsidP="0085315A">
      <w:pPr>
        <w:pStyle w:val="BodyText"/>
      </w:pPr>
      <w:r>
        <w:t xml:space="preserve">The snapshot to the right shows what we achieved in 2023-2024 and just how well we did in the eyes of our clients and people. </w:t>
      </w:r>
    </w:p>
    <w:p w14:paraId="5B8C56CF" w14:textId="77777777" w:rsidR="0085315A" w:rsidRDefault="0085315A" w:rsidP="0085315A">
      <w:pPr>
        <w:pStyle w:val="Heading1"/>
        <w:sectPr w:rsidR="0085315A" w:rsidSect="0085315A">
          <w:type w:val="continuous"/>
          <w:pgSz w:w="11907" w:h="16839" w:code="9"/>
          <w:pgMar w:top="1724" w:right="1440" w:bottom="1440" w:left="1440" w:header="720" w:footer="550" w:gutter="0"/>
          <w:cols w:num="2" w:space="720"/>
          <w:docGrid w:linePitch="360"/>
        </w:sectPr>
      </w:pPr>
      <w:bookmarkStart w:id="5" w:name="_Toc175924896"/>
      <w:r>
        <w:t>Disability snapshot</w:t>
      </w:r>
      <w:bookmarkEnd w:id="5"/>
    </w:p>
    <w:p w14:paraId="446CB259" w14:textId="2D3ECEF7" w:rsidR="0085315A" w:rsidRPr="0085315A" w:rsidRDefault="0085315A" w:rsidP="0085315A">
      <w:pPr>
        <w:pStyle w:val="BodyText"/>
        <w:rPr>
          <w:lang w:val="en-US"/>
        </w:rPr>
      </w:pPr>
      <w:r w:rsidRPr="0085315A">
        <w:rPr>
          <w:lang w:val="en-US"/>
        </w:rPr>
        <w:t>Below is a snapshot of disability in Australia. We will be working to build a stronger picture of disability in our workplace as part of this Plan.</w:t>
      </w:r>
    </w:p>
    <w:p w14:paraId="649CB360" w14:textId="3AD38862" w:rsidR="0085315A" w:rsidRDefault="0085315A" w:rsidP="0085315A">
      <w:pPr>
        <w:pStyle w:val="Heading1"/>
      </w:pPr>
      <w:bookmarkStart w:id="6" w:name="_Toc175924897"/>
      <w:r>
        <w:rPr>
          <w:noProof/>
        </w:rPr>
        <w:drawing>
          <wp:inline distT="0" distB="0" distL="0" distR="0" wp14:anchorId="31CAE92F" wp14:editId="6A5C40A3">
            <wp:extent cx="6166628" cy="2338753"/>
            <wp:effectExtent l="0" t="0" r="5715" b="4445"/>
            <wp:docPr id="1160908680" name="Picture 6" descr="Snapshot of disability data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08680" name="Picture 6" descr="Snapshot of disability data for Australia"/>
                    <pic:cNvPicPr/>
                  </pic:nvPicPr>
                  <pic:blipFill>
                    <a:blip r:embed="rId19">
                      <a:extLst>
                        <a:ext uri="{28A0092B-C50C-407E-A947-70E740481C1C}">
                          <a14:useLocalDpi xmlns:a14="http://schemas.microsoft.com/office/drawing/2010/main" val="0"/>
                        </a:ext>
                      </a:extLst>
                    </a:blip>
                    <a:stretch>
                      <a:fillRect/>
                    </a:stretch>
                  </pic:blipFill>
                  <pic:spPr>
                    <a:xfrm>
                      <a:off x="0" y="0"/>
                      <a:ext cx="6171071" cy="2340438"/>
                    </a:xfrm>
                    <a:prstGeom prst="rect">
                      <a:avLst/>
                    </a:prstGeom>
                  </pic:spPr>
                </pic:pic>
              </a:graphicData>
            </a:graphic>
          </wp:inline>
        </w:drawing>
      </w:r>
      <w:r>
        <w:br w:type="column"/>
      </w:r>
      <w:r>
        <w:lastRenderedPageBreak/>
        <w:t>The context for accessibility action planning</w:t>
      </w:r>
      <w:bookmarkEnd w:id="6"/>
    </w:p>
    <w:p w14:paraId="33DAE2BC" w14:textId="77777777" w:rsidR="0085315A" w:rsidRDefault="0085315A" w:rsidP="0085315A">
      <w:pPr>
        <w:pStyle w:val="BodyText"/>
      </w:pPr>
      <w:r>
        <w:t>‘Part of the problem is that we tend to think that equality is about treating everyone the same, when it’s not. It’s about fairness. It’s about equity of access.’</w:t>
      </w:r>
    </w:p>
    <w:p w14:paraId="3BDE15F5" w14:textId="79B2FD00" w:rsidR="0085315A" w:rsidRDefault="0085315A" w:rsidP="0085315A">
      <w:pPr>
        <w:pStyle w:val="BodyText"/>
      </w:pPr>
      <w:r>
        <w:t>- Judith Heumann | Disability Rights Activist.</w:t>
      </w:r>
    </w:p>
    <w:p w14:paraId="65BCA30C" w14:textId="77777777" w:rsidR="0085315A" w:rsidRDefault="0085315A" w:rsidP="0085315A">
      <w:pPr>
        <w:pStyle w:val="BodyText"/>
        <w:sectPr w:rsidR="0085315A" w:rsidSect="0085315A">
          <w:type w:val="continuous"/>
          <w:pgSz w:w="11907" w:h="16839" w:code="9"/>
          <w:pgMar w:top="1724" w:right="1440" w:bottom="1440" w:left="1440" w:header="720" w:footer="550" w:gutter="0"/>
          <w:cols w:space="720"/>
          <w:docGrid w:linePitch="360"/>
        </w:sectPr>
      </w:pPr>
    </w:p>
    <w:p w14:paraId="7BFBED16" w14:textId="77777777" w:rsidR="0085315A" w:rsidRDefault="0085315A" w:rsidP="0085315A">
      <w:pPr>
        <w:pStyle w:val="Heading2"/>
      </w:pPr>
      <w:r>
        <w:t>Legislative context</w:t>
      </w:r>
    </w:p>
    <w:p w14:paraId="02A6DC97" w14:textId="77777777" w:rsidR="0085315A" w:rsidRDefault="0085315A" w:rsidP="0085315A">
      <w:pPr>
        <w:pStyle w:val="BodyText"/>
      </w:pPr>
      <w:r>
        <w:t xml:space="preserve">This plan is both an important element of our progress on inclusion and belonging and a product of the federal and state legislative contexts.  </w:t>
      </w:r>
    </w:p>
    <w:p w14:paraId="1FBEA414" w14:textId="77777777" w:rsidR="0085315A" w:rsidRDefault="0085315A" w:rsidP="0085315A">
      <w:pPr>
        <w:pStyle w:val="BodyText"/>
      </w:pPr>
      <w:r>
        <w:t xml:space="preserve">In Victoria the Disability Act 2006 ‘...requires public authorities, state government departments and local governments to prepare disability action plans. These plans need to describe how the agency will address access and inclusion barriers for people with disability, as both service users and employees.’  </w:t>
      </w:r>
    </w:p>
    <w:p w14:paraId="5124BDFB" w14:textId="77777777" w:rsidR="0085315A" w:rsidRDefault="0085315A" w:rsidP="0085315A">
      <w:pPr>
        <w:pStyle w:val="BodyText"/>
      </w:pPr>
      <w:r>
        <w:t>We have approached action planning following the guidance outlined by the Victorian Government and through learning from those organisations who are well progressed in this space.  The recommended approach emphasises accessibility, inclusion, and empowerment of individuals with disabilities and is guided by the principles outlined in the Disability Act 2006.</w:t>
      </w:r>
    </w:p>
    <w:p w14:paraId="53B0495E" w14:textId="77777777" w:rsidR="0085315A" w:rsidRDefault="0085315A" w:rsidP="0085315A">
      <w:pPr>
        <w:pStyle w:val="BodyText"/>
      </w:pPr>
      <w:r>
        <w:t>The approach guides organisations to:</w:t>
      </w:r>
    </w:p>
    <w:p w14:paraId="4584A26D" w14:textId="77777777" w:rsidR="0085315A" w:rsidRDefault="0085315A" w:rsidP="0085315A">
      <w:pPr>
        <w:pStyle w:val="BodyText"/>
        <w:numPr>
          <w:ilvl w:val="0"/>
          <w:numId w:val="36"/>
        </w:numPr>
      </w:pPr>
      <w:r>
        <w:t>Conduct assessments to identify and eliminate barriers within their services, facilities, and communication methods. This includes ensuring physical accessibility of buildings, as well as providing information in accessible formats including digital formats.</w:t>
      </w:r>
    </w:p>
    <w:p w14:paraId="2A744815" w14:textId="77777777" w:rsidR="0085315A" w:rsidRDefault="0085315A" w:rsidP="0085315A">
      <w:pPr>
        <w:pStyle w:val="BodyText"/>
        <w:numPr>
          <w:ilvl w:val="0"/>
          <w:numId w:val="36"/>
        </w:numPr>
      </w:pPr>
      <w:r>
        <w:t xml:space="preserve">Foster a culture of inclusion by providing disability awareness and sensitivity training for employees. This helps employees understand the diverse needs of people with disabilities and </w:t>
      </w:r>
      <w:r>
        <w:t>promotes respectful, inclusive, and supportive interactions.</w:t>
      </w:r>
    </w:p>
    <w:p w14:paraId="1FF09CD5" w14:textId="343D4F49" w:rsidR="0085315A" w:rsidRDefault="0085315A" w:rsidP="0085315A">
      <w:pPr>
        <w:pStyle w:val="BodyText"/>
        <w:numPr>
          <w:ilvl w:val="0"/>
          <w:numId w:val="36"/>
        </w:numPr>
      </w:pPr>
      <w:r>
        <w:t>Actively engage with people with disabilities to gather insights and feedback. This engagement ensures that the perspectives of individuals with lived experiences are integrated into the planning and implementation processes.</w:t>
      </w:r>
    </w:p>
    <w:p w14:paraId="53629744" w14:textId="77777777" w:rsidR="0085315A" w:rsidRDefault="0085315A" w:rsidP="000610B1">
      <w:pPr>
        <w:pStyle w:val="BodyText"/>
      </w:pPr>
      <w:r>
        <w:t>To measure progress and ensure accountability, entities set specific, measurable goals and regularly report on their achievements. These reports are made public to maintain transparency and demonstrate the commitment to continuous improvement.</w:t>
      </w:r>
    </w:p>
    <w:p w14:paraId="3057A079" w14:textId="47C0641A" w:rsidR="0085315A" w:rsidRDefault="0085315A" w:rsidP="000610B1">
      <w:pPr>
        <w:pStyle w:val="BodyText"/>
      </w:pPr>
      <w:r>
        <w:t>Beyond state legislation, the Commonwealth Disability Discrimination Act 1992 aims to reduce discrimination against people with disabilities in various areas, like employment, housing, education, and access to services. It ensures that people with disabilities have equal rights under the law as others in the community and requires organisations and businesses to work in line with this intent.</w:t>
      </w:r>
    </w:p>
    <w:p w14:paraId="423E676F" w14:textId="77777777" w:rsidR="0085315A" w:rsidRDefault="0085315A" w:rsidP="0085315A">
      <w:pPr>
        <w:pStyle w:val="Heading2"/>
      </w:pPr>
      <w:r>
        <w:t>Organisational context</w:t>
      </w:r>
    </w:p>
    <w:p w14:paraId="4F3A434F" w14:textId="42271458" w:rsidR="0085315A" w:rsidRDefault="0085315A" w:rsidP="0085315A">
      <w:pPr>
        <w:pStyle w:val="BodyText"/>
        <w:rPr>
          <w:lang w:eastAsia="en-AU"/>
        </w:rPr>
      </w:pPr>
      <w:r>
        <w:rPr>
          <w:lang w:eastAsia="en-AU"/>
        </w:rPr>
        <w:t xml:space="preserve">Given the nature of our work, we have an opportunity to lead by example by providing accessible and inclusive services to all our clients.  Similarly, it is important that we create an accessible and inclusive workplace.  By ensuring an equitable, accessible and inclusive work experience to all people, including those living with disability, we can demonstrate that disability </w:t>
      </w:r>
      <w:r>
        <w:rPr>
          <w:lang w:eastAsia="en-AU"/>
        </w:rPr>
        <w:lastRenderedPageBreak/>
        <w:t>is no barrier to a full and rich career and participation in workplace life.</w:t>
      </w:r>
    </w:p>
    <w:p w14:paraId="591046C5" w14:textId="77777777" w:rsidR="0085315A" w:rsidRDefault="0085315A" w:rsidP="0085315A">
      <w:pPr>
        <w:pStyle w:val="BodyText"/>
        <w:rPr>
          <w:lang w:eastAsia="en-AU"/>
        </w:rPr>
      </w:pPr>
      <w:r>
        <w:rPr>
          <w:lang w:eastAsia="en-AU"/>
        </w:rPr>
        <w:t>A robust Accessibility Action Plan is critical if we are to deliver on our strategic objectives, in particular:</w:t>
      </w:r>
    </w:p>
    <w:p w14:paraId="73798DA0" w14:textId="44687EEA" w:rsidR="0085315A" w:rsidRDefault="0085315A" w:rsidP="0085315A">
      <w:pPr>
        <w:pStyle w:val="BodyText"/>
        <w:numPr>
          <w:ilvl w:val="0"/>
          <w:numId w:val="37"/>
        </w:numPr>
        <w:rPr>
          <w:lang w:eastAsia="en-AU"/>
        </w:rPr>
      </w:pPr>
      <w:r w:rsidRPr="0085315A">
        <w:rPr>
          <w:b/>
          <w:bCs/>
          <w:lang w:eastAsia="en-AU"/>
        </w:rPr>
        <w:t>Experience</w:t>
      </w:r>
      <w:r w:rsidR="000610B1">
        <w:rPr>
          <w:b/>
          <w:bCs/>
          <w:lang w:eastAsia="en-AU"/>
        </w:rPr>
        <w:t xml:space="preserve"> – </w:t>
      </w:r>
      <w:r>
        <w:rPr>
          <w:lang w:eastAsia="en-AU"/>
        </w:rPr>
        <w:t>improving the service experience of injured workers and stakeholders.  Accessibility will ensure all parties have access to services regardless of ability / disability.</w:t>
      </w:r>
    </w:p>
    <w:p w14:paraId="0935187A" w14:textId="75C5A224" w:rsidR="0085315A" w:rsidRDefault="0085315A" w:rsidP="0085315A">
      <w:pPr>
        <w:pStyle w:val="BodyText"/>
        <w:numPr>
          <w:ilvl w:val="0"/>
          <w:numId w:val="37"/>
        </w:numPr>
        <w:rPr>
          <w:lang w:eastAsia="en-AU"/>
        </w:rPr>
      </w:pPr>
      <w:r w:rsidRPr="0085315A">
        <w:rPr>
          <w:b/>
          <w:bCs/>
          <w:lang w:eastAsia="en-AU"/>
        </w:rPr>
        <w:t>People</w:t>
      </w:r>
      <w:r w:rsidR="000610B1">
        <w:rPr>
          <w:b/>
          <w:bCs/>
          <w:lang w:eastAsia="en-AU"/>
        </w:rPr>
        <w:t xml:space="preserve"> – </w:t>
      </w:r>
      <w:r>
        <w:rPr>
          <w:lang w:eastAsia="en-AU"/>
        </w:rPr>
        <w:t>fostering a highly motivated, capable, diverse and engaged workforce.  Ensuring people with disability can fully participate in the workplace will boost diversity and tap into our strengths of care and integrity.</w:t>
      </w:r>
    </w:p>
    <w:p w14:paraId="12B1D634" w14:textId="77777777" w:rsidR="0085315A" w:rsidRDefault="0085315A" w:rsidP="0085315A">
      <w:pPr>
        <w:pStyle w:val="Heading2"/>
      </w:pPr>
      <w:r>
        <w:t>The challenge and opportunity of our world today</w:t>
      </w:r>
    </w:p>
    <w:p w14:paraId="1D9522B2" w14:textId="77777777" w:rsidR="0085315A" w:rsidRDefault="0085315A" w:rsidP="0085315A">
      <w:pPr>
        <w:pStyle w:val="BodyText"/>
        <w:rPr>
          <w:lang w:eastAsia="en-AU"/>
        </w:rPr>
      </w:pPr>
      <w:r>
        <w:rPr>
          <w:lang w:eastAsia="en-AU"/>
        </w:rPr>
        <w:t xml:space="preserve">Our workplace, like so many across Victoria, has undergone substantial transformation following the emergence of COVID-19 and subsequent disruptions to everyday life and workplace norms.  These disruptions have relevance to issues of, and opportunities for, accessibility.  Key changes include the rapid adoption of virtual work, significant mental health impacts, physical health disruptions, and shifts in work-life balance dynamics.  </w:t>
      </w:r>
    </w:p>
    <w:p w14:paraId="04C8D21F" w14:textId="77777777" w:rsidR="0085315A" w:rsidRDefault="0085315A" w:rsidP="0085315A">
      <w:pPr>
        <w:pStyle w:val="BodyText"/>
        <w:rPr>
          <w:lang w:eastAsia="en-AU"/>
        </w:rPr>
      </w:pPr>
      <w:r>
        <w:rPr>
          <w:lang w:eastAsia="en-AU"/>
        </w:rPr>
        <w:t>For clients and stakeholders, progress made during periods of virtual work offers enhanced access to our services. The shift to online services and virtual interactions (such as virtual conciliation conferencing) presents accessibility opportunities for clients with disabilities. We will continue to build on the lessons learnt to strengthen our digital interfaces and offer high-quality virtual services so that all parties have equitable access to our service.</w:t>
      </w:r>
    </w:p>
    <w:p w14:paraId="2731AA15" w14:textId="77777777" w:rsidR="0085315A" w:rsidRDefault="0085315A" w:rsidP="0085315A">
      <w:pPr>
        <w:pStyle w:val="BodyText"/>
        <w:rPr>
          <w:lang w:eastAsia="en-AU"/>
        </w:rPr>
      </w:pPr>
    </w:p>
    <w:p w14:paraId="3756B1A9" w14:textId="77777777" w:rsidR="0085315A" w:rsidRDefault="0085315A" w:rsidP="0085315A">
      <w:pPr>
        <w:pStyle w:val="BodyText"/>
        <w:rPr>
          <w:lang w:eastAsia="en-AU"/>
        </w:rPr>
      </w:pPr>
      <w:r>
        <w:rPr>
          <w:lang w:eastAsia="en-AU"/>
        </w:rPr>
        <w:t>For employees there are a few key issues and opportunities we have considered in the creation of this Accessibility Action Plan.</w:t>
      </w:r>
    </w:p>
    <w:p w14:paraId="1006A82A" w14:textId="77777777" w:rsidR="0085315A" w:rsidRDefault="0085315A" w:rsidP="0085315A">
      <w:pPr>
        <w:pStyle w:val="BodyText"/>
        <w:numPr>
          <w:ilvl w:val="0"/>
          <w:numId w:val="38"/>
        </w:numPr>
        <w:rPr>
          <w:lang w:eastAsia="en-AU"/>
        </w:rPr>
      </w:pPr>
      <w:r w:rsidRPr="0085315A">
        <w:rPr>
          <w:b/>
          <w:bCs/>
          <w:lang w:eastAsia="en-AU"/>
        </w:rPr>
        <w:t>Flexible work arrangements:</w:t>
      </w:r>
      <w:r>
        <w:rPr>
          <w:lang w:eastAsia="en-AU"/>
        </w:rPr>
        <w:t xml:space="preserve"> Our hybrid and virtual work offering provides flexibility, reduces commuting challenges, and offers an adaptable work environment for employees living with disability. In a competitive market for talent, our ongoing commitment to hybrid and flexible working is also an advantage.  </w:t>
      </w:r>
    </w:p>
    <w:p w14:paraId="7DE7ED6B" w14:textId="1A080BD8" w:rsidR="0085315A" w:rsidRDefault="0085315A" w:rsidP="0085315A">
      <w:pPr>
        <w:pStyle w:val="BodyText"/>
        <w:numPr>
          <w:ilvl w:val="0"/>
          <w:numId w:val="38"/>
        </w:numPr>
        <w:rPr>
          <w:lang w:eastAsia="en-AU"/>
        </w:rPr>
      </w:pPr>
      <w:r w:rsidRPr="0085315A">
        <w:rPr>
          <w:b/>
          <w:bCs/>
          <w:lang w:eastAsia="en-AU"/>
        </w:rPr>
        <w:t>Mental health support and psychological safety:</w:t>
      </w:r>
      <w:r>
        <w:rPr>
          <w:lang w:eastAsia="en-AU"/>
        </w:rPr>
        <w:t xml:space="preserve"> Mental health disability is often unrecognised because of its invisible nature.  The pandemic has seen an increase in mental health issues which need to be accounted for in the work environment.  In the formulation of this plan, we have prioritised the evolution of behavioural and structural inclusion (leadership capability, employee awareness, environmental factors) to address the specific needs of employees living with disabilities, particularly those living with invisible disability.  The ongoing focus on creating a psychologically safe work environment is also a key element of this plan.</w:t>
      </w:r>
    </w:p>
    <w:p w14:paraId="4A5D4EF4" w14:textId="77777777" w:rsidR="0085315A" w:rsidRPr="0085315A" w:rsidRDefault="0085315A" w:rsidP="0085315A">
      <w:pPr>
        <w:pStyle w:val="BodyText"/>
        <w:numPr>
          <w:ilvl w:val="0"/>
          <w:numId w:val="38"/>
        </w:numPr>
        <w:rPr>
          <w:lang w:val="en-US" w:eastAsia="en-AU"/>
        </w:rPr>
      </w:pPr>
      <w:r w:rsidRPr="0085315A">
        <w:rPr>
          <w:b/>
          <w:bCs/>
          <w:lang w:val="en-US" w:eastAsia="en-AU"/>
        </w:rPr>
        <w:t xml:space="preserve">Inclusive technology: </w:t>
      </w:r>
      <w:r w:rsidRPr="0085315A">
        <w:rPr>
          <w:lang w:val="en-US" w:eastAsia="en-AU"/>
        </w:rPr>
        <w:t>The reliance on digital tools for virtual work highlights the importance of accessible technology. We will continue to ensure that digital platforms and communication tools are accessible to employees with disabilities, fostering an inclusive virtual work environment.</w:t>
      </w:r>
    </w:p>
    <w:p w14:paraId="5352A07F" w14:textId="4C6460CD" w:rsidR="0085315A" w:rsidRDefault="0085315A" w:rsidP="0085315A">
      <w:pPr>
        <w:pStyle w:val="BodyText"/>
        <w:rPr>
          <w:lang w:val="en-US" w:eastAsia="en-AU"/>
        </w:rPr>
      </w:pPr>
      <w:r w:rsidRPr="0085315A">
        <w:rPr>
          <w:lang w:val="en-US" w:eastAsia="en-AU"/>
        </w:rPr>
        <w:t xml:space="preserve">COVID-19 has transformed the workplace in ways that present both challenges and opportunities for enhancing accessibility. By prioritising flexible/hybrid work arrangements, mental health and wellbeing, and inclusive technology, we can continue to strengthen an accessible and supportive environment for employees living with </w:t>
      </w:r>
      <w:r w:rsidRPr="0085315A">
        <w:rPr>
          <w:lang w:val="en-US" w:eastAsia="en-AU"/>
        </w:rPr>
        <w:lastRenderedPageBreak/>
        <w:t>disability or/and caring for others who live with disability.</w:t>
      </w:r>
    </w:p>
    <w:p w14:paraId="1B205632" w14:textId="77777777" w:rsidR="0085315A" w:rsidRDefault="0085315A" w:rsidP="0085315A">
      <w:pPr>
        <w:pStyle w:val="Heading2"/>
      </w:pPr>
      <w:r>
        <w:t>Intersectionality and disability</w:t>
      </w:r>
    </w:p>
    <w:p w14:paraId="4B3D433A" w14:textId="77777777" w:rsidR="0085315A" w:rsidRDefault="0085315A" w:rsidP="0085315A">
      <w:pPr>
        <w:pStyle w:val="BodyText"/>
        <w:rPr>
          <w:lang w:eastAsia="en-AU"/>
        </w:rPr>
      </w:pPr>
      <w:r>
        <w:rPr>
          <w:lang w:eastAsia="en-AU"/>
        </w:rPr>
        <w:t>Intersectional disadvantage refers to the overlapping and interdependent systems of discrimination or disadvantage that individuals may experience due to multiple aspects of their identity. In the context of disability, this concept highlights how people with disabilities often face compounded barriers when other factors such as race, gender, socioeconomic status, and sexual orientation intersect with their disability.</w:t>
      </w:r>
    </w:p>
    <w:p w14:paraId="6EBEFCEF" w14:textId="77777777" w:rsidR="0085315A" w:rsidRDefault="0085315A" w:rsidP="0085315A">
      <w:pPr>
        <w:pStyle w:val="BodyText"/>
        <w:rPr>
          <w:lang w:eastAsia="en-AU"/>
        </w:rPr>
      </w:pPr>
      <w:r>
        <w:rPr>
          <w:lang w:eastAsia="en-AU"/>
        </w:rPr>
        <w:t>For example, a transgender woman with disabilities may encounter both gender-based and disability-related discrimination, limiting equitable access to employment, education, and healthcare. Similarly, Aboriginal and Torres Strait Islander people with disabilities may experience heightened prejudice, cultural incompetence and reduced opportunities which may exacerbate the inequity already experienced as a person living with disability.</w:t>
      </w:r>
    </w:p>
    <w:p w14:paraId="6D470350" w14:textId="77777777" w:rsidR="00043867" w:rsidRDefault="0085315A" w:rsidP="0085315A">
      <w:pPr>
        <w:pStyle w:val="BodyText"/>
        <w:rPr>
          <w:lang w:eastAsia="en-AU"/>
        </w:rPr>
        <w:sectPr w:rsidR="00043867" w:rsidSect="0085315A">
          <w:type w:val="continuous"/>
          <w:pgSz w:w="11907" w:h="16839" w:code="9"/>
          <w:pgMar w:top="1724" w:right="1440" w:bottom="1440" w:left="1440" w:header="720" w:footer="550" w:gutter="0"/>
          <w:cols w:num="2" w:space="720"/>
          <w:docGrid w:linePitch="360"/>
        </w:sectPr>
      </w:pPr>
      <w:r>
        <w:rPr>
          <w:lang w:eastAsia="en-AU"/>
        </w:rPr>
        <w:t>Intersectionality underscores the importance of recognising and addressing these multifaceted layers of disadvantage to create inclusive and equitable environments. By acknowledging the diverse experiences of people with disabilities and implementing a whole of person approach, we will better support the unique needs and rights of all individuals, ensuring fairer access to our services and workplace opportunities.</w:t>
      </w:r>
    </w:p>
    <w:p w14:paraId="4F49A67C" w14:textId="77777777" w:rsidR="00043867" w:rsidRPr="00043867" w:rsidRDefault="00043867" w:rsidP="00043867">
      <w:pPr>
        <w:pStyle w:val="Heading1"/>
        <w:rPr>
          <w:lang w:val="en-US"/>
        </w:rPr>
      </w:pPr>
      <w:bookmarkStart w:id="7" w:name="_Toc175924898"/>
      <w:r w:rsidRPr="00043867">
        <w:rPr>
          <w:lang w:val="en-US"/>
        </w:rPr>
        <w:lastRenderedPageBreak/>
        <w:t>How we developed our plan</w:t>
      </w:r>
      <w:bookmarkEnd w:id="7"/>
    </w:p>
    <w:p w14:paraId="12D398CA" w14:textId="54FEBDB7" w:rsidR="0085315A" w:rsidRDefault="00043867" w:rsidP="00043867">
      <w:pPr>
        <w:pStyle w:val="BodyText"/>
        <w:rPr>
          <w:lang w:val="en-US" w:eastAsia="en-AU"/>
        </w:rPr>
      </w:pPr>
      <w:r w:rsidRPr="00043867">
        <w:rPr>
          <w:lang w:val="en-US" w:eastAsia="en-AU"/>
        </w:rPr>
        <w:t xml:space="preserve">This plan has been developed in consultation with employees, particularly those with lived or living experience of disability or those who care for people with disability. An inclusion and diversity specialist </w:t>
      </w:r>
      <w:proofErr w:type="gramStart"/>
      <w:r w:rsidRPr="00043867">
        <w:rPr>
          <w:lang w:val="en-US" w:eastAsia="en-AU"/>
        </w:rPr>
        <w:t>was</w:t>
      </w:r>
      <w:proofErr w:type="gramEnd"/>
      <w:r w:rsidRPr="00043867">
        <w:rPr>
          <w:lang w:val="en-US" w:eastAsia="en-AU"/>
        </w:rPr>
        <w:t xml:space="preserve"> engaged to support the project. The process is described below.</w:t>
      </w:r>
    </w:p>
    <w:p w14:paraId="0D1209CF" w14:textId="6E80A8AA" w:rsidR="00043867" w:rsidRDefault="00043867" w:rsidP="00043867">
      <w:pPr>
        <w:pStyle w:val="BodyText"/>
        <w:rPr>
          <w:lang w:eastAsia="en-AU"/>
        </w:rPr>
      </w:pPr>
      <w:r>
        <w:rPr>
          <w:noProof/>
          <w:lang w:eastAsia="en-AU"/>
        </w:rPr>
        <w:drawing>
          <wp:inline distT="0" distB="0" distL="0" distR="0" wp14:anchorId="58D386C1" wp14:editId="5C431F43">
            <wp:extent cx="5732145" cy="2317115"/>
            <wp:effectExtent l="0" t="0" r="1905" b="6985"/>
            <wp:docPr id="153906823" name="Picture 7" descr="A diagram of how the 6 steps taken to develop Accessibility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6823" name="Picture 7" descr="A diagram of how the 6 steps taken to develop Accessibility Action Plan."/>
                    <pic:cNvPicPr/>
                  </pic:nvPicPr>
                  <pic:blipFill>
                    <a:blip r:embed="rId20">
                      <a:extLst>
                        <a:ext uri="{28A0092B-C50C-407E-A947-70E740481C1C}">
                          <a14:useLocalDpi xmlns:a14="http://schemas.microsoft.com/office/drawing/2010/main" val="0"/>
                        </a:ext>
                      </a:extLst>
                    </a:blip>
                    <a:stretch>
                      <a:fillRect/>
                    </a:stretch>
                  </pic:blipFill>
                  <pic:spPr>
                    <a:xfrm>
                      <a:off x="0" y="0"/>
                      <a:ext cx="5732145" cy="2317115"/>
                    </a:xfrm>
                    <a:prstGeom prst="rect">
                      <a:avLst/>
                    </a:prstGeom>
                  </pic:spPr>
                </pic:pic>
              </a:graphicData>
            </a:graphic>
          </wp:inline>
        </w:drawing>
      </w:r>
    </w:p>
    <w:p w14:paraId="74787B47" w14:textId="7CE4AA7A" w:rsidR="00043867" w:rsidRDefault="00043867" w:rsidP="00043867">
      <w:pPr>
        <w:pStyle w:val="Heading1"/>
      </w:pPr>
      <w:bookmarkStart w:id="8" w:name="_Toc175924899"/>
      <w:r>
        <w:t>Focus areas</w:t>
      </w:r>
      <w:bookmarkEnd w:id="8"/>
    </w:p>
    <w:p w14:paraId="31781684" w14:textId="77777777" w:rsidR="00043867" w:rsidRDefault="00043867" w:rsidP="00043867">
      <w:pPr>
        <w:pStyle w:val="BodyText"/>
        <w:rPr>
          <w:lang w:eastAsia="en-AU"/>
        </w:rPr>
      </w:pPr>
      <w:r>
        <w:rPr>
          <w:lang w:eastAsia="en-AU"/>
        </w:rPr>
        <w:t>We are fortunate that there is an authentic culture of care and a values-led commitment to inclusion across the organisation. Coupled with our physical environment which has recently undergone a refurbishment and has accessibility at the core of its design, we are well placed to create meaningful change.</w:t>
      </w:r>
    </w:p>
    <w:p w14:paraId="3608D0B7" w14:textId="77777777" w:rsidR="00043867" w:rsidRDefault="00043867" w:rsidP="00043867">
      <w:pPr>
        <w:pStyle w:val="BodyText"/>
        <w:rPr>
          <w:lang w:eastAsia="en-AU"/>
        </w:rPr>
      </w:pPr>
      <w:r>
        <w:rPr>
          <w:lang w:eastAsia="en-AU"/>
        </w:rPr>
        <w:t xml:space="preserve">In line with our Belonging Framework, this two-year plan is focused on first enhancing our understanding and second </w:t>
      </w:r>
      <w:proofErr w:type="gramStart"/>
      <w:r>
        <w:rPr>
          <w:lang w:eastAsia="en-AU"/>
        </w:rPr>
        <w:t>taking action</w:t>
      </w:r>
      <w:proofErr w:type="gramEnd"/>
      <w:r>
        <w:rPr>
          <w:lang w:eastAsia="en-AU"/>
        </w:rPr>
        <w:t>. It is split across three main areas:</w:t>
      </w:r>
    </w:p>
    <w:p w14:paraId="0EDC7905" w14:textId="77777777" w:rsidR="00043867" w:rsidRDefault="00043867" w:rsidP="00043867">
      <w:pPr>
        <w:pStyle w:val="BodyText"/>
        <w:numPr>
          <w:ilvl w:val="0"/>
          <w:numId w:val="39"/>
        </w:numPr>
        <w:rPr>
          <w:lang w:eastAsia="en-AU"/>
        </w:rPr>
      </w:pPr>
      <w:r>
        <w:rPr>
          <w:lang w:eastAsia="en-AU"/>
        </w:rPr>
        <w:t>Establishing and sustaining the plan</w:t>
      </w:r>
    </w:p>
    <w:p w14:paraId="26A209BB" w14:textId="77777777" w:rsidR="00043867" w:rsidRDefault="00043867" w:rsidP="00043867">
      <w:pPr>
        <w:pStyle w:val="BodyText"/>
        <w:numPr>
          <w:ilvl w:val="0"/>
          <w:numId w:val="39"/>
        </w:numPr>
        <w:rPr>
          <w:lang w:eastAsia="en-AU"/>
        </w:rPr>
      </w:pPr>
      <w:r>
        <w:rPr>
          <w:lang w:eastAsia="en-AU"/>
        </w:rPr>
        <w:t xml:space="preserve">Our clients and stakeholders </w:t>
      </w:r>
    </w:p>
    <w:p w14:paraId="3169D1C0" w14:textId="77777777" w:rsidR="00043867" w:rsidRDefault="00043867" w:rsidP="00043867">
      <w:pPr>
        <w:pStyle w:val="BodyText"/>
        <w:numPr>
          <w:ilvl w:val="0"/>
          <w:numId w:val="39"/>
        </w:numPr>
        <w:rPr>
          <w:lang w:eastAsia="en-AU"/>
        </w:rPr>
      </w:pPr>
      <w:r>
        <w:rPr>
          <w:lang w:eastAsia="en-AU"/>
        </w:rPr>
        <w:t>Our people</w:t>
      </w:r>
    </w:p>
    <w:p w14:paraId="7D0B3EE4" w14:textId="77777777" w:rsidR="00043867" w:rsidRDefault="00043867" w:rsidP="00043867">
      <w:pPr>
        <w:pStyle w:val="BodyText"/>
        <w:rPr>
          <w:lang w:eastAsia="en-AU"/>
        </w:rPr>
      </w:pPr>
      <w:r>
        <w:rPr>
          <w:lang w:eastAsia="en-AU"/>
        </w:rPr>
        <w:t>These focus areas are described at a high level below and then a detailed action plan with time frames, accountability and draft measures is laid out in the pages that follow.</w:t>
      </w:r>
    </w:p>
    <w:p w14:paraId="7DFA1F1D" w14:textId="77777777" w:rsidR="00043867" w:rsidRDefault="00043867" w:rsidP="00043867">
      <w:pPr>
        <w:pStyle w:val="Heading2"/>
      </w:pPr>
      <w:r>
        <w:t>Establishing and sustaining the plan</w:t>
      </w:r>
    </w:p>
    <w:p w14:paraId="38805FC0" w14:textId="77777777" w:rsidR="00043867" w:rsidRDefault="00043867" w:rsidP="00043867">
      <w:pPr>
        <w:pStyle w:val="BodyText"/>
        <w:rPr>
          <w:lang w:eastAsia="en-AU"/>
        </w:rPr>
      </w:pPr>
      <w:r>
        <w:rPr>
          <w:lang w:eastAsia="en-AU"/>
        </w:rPr>
        <w:t>This aspect of the plan ensures that we have:</w:t>
      </w:r>
    </w:p>
    <w:p w14:paraId="29E3D6E0" w14:textId="77777777" w:rsidR="00043867" w:rsidRDefault="00043867" w:rsidP="00043867">
      <w:pPr>
        <w:pStyle w:val="BodyText"/>
        <w:numPr>
          <w:ilvl w:val="0"/>
          <w:numId w:val="40"/>
        </w:numPr>
        <w:rPr>
          <w:lang w:eastAsia="en-AU"/>
        </w:rPr>
      </w:pPr>
      <w:r>
        <w:rPr>
          <w:lang w:eastAsia="en-AU"/>
        </w:rPr>
        <w:t>clarity of plan ownership and alignment with the Belonging Framework</w:t>
      </w:r>
    </w:p>
    <w:p w14:paraId="1F4DD055" w14:textId="77777777" w:rsidR="00043867" w:rsidRDefault="00043867" w:rsidP="00043867">
      <w:pPr>
        <w:pStyle w:val="BodyText"/>
        <w:numPr>
          <w:ilvl w:val="0"/>
          <w:numId w:val="40"/>
        </w:numPr>
        <w:rPr>
          <w:lang w:eastAsia="en-AU"/>
        </w:rPr>
      </w:pPr>
      <w:r>
        <w:rPr>
          <w:lang w:eastAsia="en-AU"/>
        </w:rPr>
        <w:t>commitment to communicate and engage regularly</w:t>
      </w:r>
    </w:p>
    <w:p w14:paraId="707DF648" w14:textId="77777777" w:rsidR="00043867" w:rsidRDefault="00043867" w:rsidP="00043867">
      <w:pPr>
        <w:pStyle w:val="BodyText"/>
        <w:numPr>
          <w:ilvl w:val="0"/>
          <w:numId w:val="40"/>
        </w:numPr>
        <w:rPr>
          <w:lang w:eastAsia="en-AU"/>
        </w:rPr>
      </w:pPr>
      <w:r>
        <w:rPr>
          <w:lang w:eastAsia="en-AU"/>
        </w:rPr>
        <w:t>accountability to track and measure</w:t>
      </w:r>
    </w:p>
    <w:p w14:paraId="44E9E3E7" w14:textId="52179305" w:rsidR="00043867" w:rsidRDefault="00043867" w:rsidP="00043867">
      <w:pPr>
        <w:pStyle w:val="BodyText"/>
        <w:numPr>
          <w:ilvl w:val="0"/>
          <w:numId w:val="40"/>
        </w:numPr>
        <w:rPr>
          <w:lang w:eastAsia="en-AU"/>
        </w:rPr>
      </w:pPr>
      <w:r>
        <w:rPr>
          <w:lang w:eastAsia="en-AU"/>
        </w:rPr>
        <w:t>alignment with our Gender Equality Action Plan. </w:t>
      </w:r>
    </w:p>
    <w:p w14:paraId="5EF9852D" w14:textId="77777777" w:rsidR="00043867" w:rsidRDefault="00043867" w:rsidP="00043867">
      <w:pPr>
        <w:pStyle w:val="Heading2"/>
      </w:pPr>
      <w:r>
        <w:lastRenderedPageBreak/>
        <w:t>Our clients and stakeholders</w:t>
      </w:r>
    </w:p>
    <w:p w14:paraId="5F55372B" w14:textId="77777777" w:rsidR="00043867" w:rsidRDefault="00043867" w:rsidP="00043867">
      <w:pPr>
        <w:pStyle w:val="BodyText"/>
        <w:rPr>
          <w:lang w:eastAsia="en-AU"/>
        </w:rPr>
      </w:pPr>
      <w:r>
        <w:rPr>
          <w:lang w:eastAsia="en-AU"/>
        </w:rPr>
        <w:t>Our aspiration to continue to strengthen an accessible service experience sits at the heart of this plan.</w:t>
      </w:r>
    </w:p>
    <w:p w14:paraId="1A4A541A" w14:textId="77777777" w:rsidR="00043867" w:rsidRPr="00043867" w:rsidRDefault="00043867" w:rsidP="00043867">
      <w:pPr>
        <w:pStyle w:val="Heading3"/>
        <w:rPr>
          <w:color w:val="auto"/>
        </w:rPr>
      </w:pPr>
      <w:r w:rsidRPr="00043867">
        <w:rPr>
          <w:color w:val="auto"/>
        </w:rPr>
        <w:t>Enhancing our understanding</w:t>
      </w:r>
    </w:p>
    <w:p w14:paraId="1AA55330" w14:textId="77777777" w:rsidR="00043867" w:rsidRDefault="00043867" w:rsidP="00043867">
      <w:pPr>
        <w:pStyle w:val="BodyText"/>
        <w:rPr>
          <w:lang w:eastAsia="en-AU"/>
        </w:rPr>
      </w:pPr>
      <w:r>
        <w:rPr>
          <w:lang w:eastAsia="en-AU"/>
        </w:rPr>
        <w:t>To continue to strengthen the service experience we offer clients and others, an understanding of our client demographics and accessibility and inclusion needs will be valuable.  This plan commits us to building a disability picture of our client base by gathering data that will help us understand accessibility needs.</w:t>
      </w:r>
    </w:p>
    <w:p w14:paraId="4FAC9B45" w14:textId="77777777" w:rsidR="00043867" w:rsidRPr="00043867" w:rsidRDefault="00043867" w:rsidP="00043867">
      <w:pPr>
        <w:pStyle w:val="Heading3"/>
        <w:rPr>
          <w:color w:val="auto"/>
        </w:rPr>
      </w:pPr>
      <w:proofErr w:type="gramStart"/>
      <w:r w:rsidRPr="00043867">
        <w:rPr>
          <w:color w:val="auto"/>
        </w:rPr>
        <w:t>Taking action</w:t>
      </w:r>
      <w:proofErr w:type="gramEnd"/>
    </w:p>
    <w:p w14:paraId="062C5365" w14:textId="77777777" w:rsidR="00043867" w:rsidRDefault="00043867" w:rsidP="00043867">
      <w:pPr>
        <w:pStyle w:val="BodyText"/>
        <w:rPr>
          <w:lang w:eastAsia="en-AU"/>
        </w:rPr>
      </w:pPr>
      <w:r>
        <w:rPr>
          <w:lang w:eastAsia="en-AU"/>
        </w:rPr>
        <w:t xml:space="preserve">We are committed to digital and physical accessibility and to ensuring our program of work considers accessibility.  This program includes two critical and aligned projects: the Service Model and the implementation of a new Case Management System (CMS).   To do this we will ensure disability and accessibility are part of the intersectional considerations of the Gender Impact Assessment process.   </w:t>
      </w:r>
    </w:p>
    <w:p w14:paraId="77F8F9AC" w14:textId="77777777" w:rsidR="00043867" w:rsidRDefault="00043867" w:rsidP="00043867">
      <w:pPr>
        <w:pStyle w:val="Heading2"/>
      </w:pPr>
      <w:r>
        <w:t>Our people</w:t>
      </w:r>
    </w:p>
    <w:p w14:paraId="02C0C2F6" w14:textId="77777777" w:rsidR="00043867" w:rsidRDefault="00043867" w:rsidP="00043867">
      <w:pPr>
        <w:pStyle w:val="BodyText"/>
        <w:rPr>
          <w:lang w:eastAsia="en-AU"/>
        </w:rPr>
      </w:pPr>
      <w:r>
        <w:rPr>
          <w:lang w:eastAsia="en-AU"/>
        </w:rPr>
        <w:t>Our people are at the heart of our Belonging Framework and our aspirations to be an exemplar of accessibility and disability inclusion in the workplace.</w:t>
      </w:r>
    </w:p>
    <w:p w14:paraId="0F266661" w14:textId="61C824B5" w:rsidR="00043867" w:rsidRPr="00043867" w:rsidRDefault="00043867" w:rsidP="00043867">
      <w:pPr>
        <w:pStyle w:val="Heading3"/>
        <w:rPr>
          <w:color w:val="auto"/>
        </w:rPr>
      </w:pPr>
      <w:r w:rsidRPr="00043867">
        <w:rPr>
          <w:color w:val="auto"/>
        </w:rPr>
        <w:t>Enhancing our understanding</w:t>
      </w:r>
    </w:p>
    <w:p w14:paraId="56552C91" w14:textId="77777777" w:rsidR="00043867" w:rsidRDefault="00043867" w:rsidP="00043867">
      <w:pPr>
        <w:pStyle w:val="BodyText"/>
        <w:rPr>
          <w:lang w:eastAsia="en-AU"/>
        </w:rPr>
      </w:pPr>
      <w:r>
        <w:rPr>
          <w:lang w:eastAsia="en-AU"/>
        </w:rPr>
        <w:t>The review and interviews conducted in the preparation of this plan identified a number of opportunities for us to enhance our understanding of disability and accessibility.  These include:</w:t>
      </w:r>
    </w:p>
    <w:p w14:paraId="18BE95B6" w14:textId="77777777" w:rsidR="00043867" w:rsidRDefault="00043867" w:rsidP="00043867">
      <w:pPr>
        <w:pStyle w:val="BodyText"/>
        <w:numPr>
          <w:ilvl w:val="0"/>
          <w:numId w:val="42"/>
        </w:numPr>
        <w:rPr>
          <w:lang w:eastAsia="en-AU"/>
        </w:rPr>
      </w:pPr>
      <w:r>
        <w:rPr>
          <w:lang w:eastAsia="en-AU"/>
        </w:rPr>
        <w:t>Consolidating our data on disability.</w:t>
      </w:r>
    </w:p>
    <w:p w14:paraId="36D26D68" w14:textId="77777777" w:rsidR="00043867" w:rsidRDefault="00043867" w:rsidP="00043867">
      <w:pPr>
        <w:pStyle w:val="BodyText"/>
        <w:numPr>
          <w:ilvl w:val="0"/>
          <w:numId w:val="42"/>
        </w:numPr>
        <w:rPr>
          <w:lang w:eastAsia="en-AU"/>
        </w:rPr>
      </w:pPr>
      <w:r>
        <w:rPr>
          <w:lang w:eastAsia="en-AU"/>
        </w:rPr>
        <w:t>Reviewing core people policy and process documentation for accessibility considerations.</w:t>
      </w:r>
    </w:p>
    <w:p w14:paraId="62BDEECC" w14:textId="77777777" w:rsidR="00043867" w:rsidRDefault="00043867" w:rsidP="00043867">
      <w:pPr>
        <w:pStyle w:val="BodyText"/>
        <w:numPr>
          <w:ilvl w:val="0"/>
          <w:numId w:val="42"/>
        </w:numPr>
        <w:rPr>
          <w:lang w:eastAsia="en-AU"/>
        </w:rPr>
      </w:pPr>
      <w:r>
        <w:rPr>
          <w:lang w:eastAsia="en-AU"/>
        </w:rPr>
        <w:t>Offering our leaders and employees opportunities to increase their understanding of access, equity and inclusion and develop their own disability confidence, particularly when leading diverse teams in a flexible / hybrid work environment.</w:t>
      </w:r>
    </w:p>
    <w:p w14:paraId="41B9CA64" w14:textId="77777777" w:rsidR="00043867" w:rsidRPr="00043867" w:rsidRDefault="00043867" w:rsidP="00043867">
      <w:pPr>
        <w:pStyle w:val="Heading3"/>
        <w:rPr>
          <w:color w:val="auto"/>
        </w:rPr>
      </w:pPr>
      <w:proofErr w:type="gramStart"/>
      <w:r w:rsidRPr="00043867">
        <w:rPr>
          <w:color w:val="auto"/>
        </w:rPr>
        <w:t>Taking action</w:t>
      </w:r>
      <w:proofErr w:type="gramEnd"/>
    </w:p>
    <w:p w14:paraId="12C74658" w14:textId="77777777" w:rsidR="00043867" w:rsidRDefault="00043867" w:rsidP="00043867">
      <w:pPr>
        <w:pStyle w:val="BodyText"/>
        <w:rPr>
          <w:lang w:eastAsia="en-AU"/>
        </w:rPr>
      </w:pPr>
      <w:r>
        <w:rPr>
          <w:lang w:eastAsia="en-AU"/>
        </w:rPr>
        <w:t>This section of the plan is focused on:</w:t>
      </w:r>
    </w:p>
    <w:p w14:paraId="65B9AD49" w14:textId="77777777" w:rsidR="00043867" w:rsidRDefault="00043867" w:rsidP="00043867">
      <w:pPr>
        <w:pStyle w:val="BodyText"/>
        <w:numPr>
          <w:ilvl w:val="0"/>
          <w:numId w:val="41"/>
        </w:numPr>
        <w:rPr>
          <w:lang w:eastAsia="en-AU"/>
        </w:rPr>
      </w:pPr>
      <w:r>
        <w:rPr>
          <w:lang w:eastAsia="en-AU"/>
        </w:rPr>
        <w:t>Ensuring barriers to participation in work across the talent management cycle are identified and removed.</w:t>
      </w:r>
    </w:p>
    <w:p w14:paraId="0B33E8EB" w14:textId="57A120CA" w:rsidR="00043867" w:rsidRDefault="00043867" w:rsidP="00043867">
      <w:pPr>
        <w:pStyle w:val="BodyText"/>
        <w:numPr>
          <w:ilvl w:val="0"/>
          <w:numId w:val="41"/>
        </w:numPr>
        <w:rPr>
          <w:lang w:eastAsia="en-AU"/>
        </w:rPr>
      </w:pPr>
      <w:r>
        <w:rPr>
          <w:lang w:eastAsia="en-AU"/>
        </w:rPr>
        <w:t>Further strengthening disability confidence with a specific focus on communication, learning and the capability of leaders and team members.</w:t>
      </w:r>
    </w:p>
    <w:p w14:paraId="5B73BF4C" w14:textId="77777777" w:rsidR="00043867" w:rsidRDefault="00043867">
      <w:pPr>
        <w:spacing w:before="0" w:after="200"/>
        <w:rPr>
          <w:lang w:eastAsia="en-AU"/>
        </w:rPr>
      </w:pPr>
      <w:r>
        <w:rPr>
          <w:lang w:eastAsia="en-AU"/>
        </w:rPr>
        <w:br w:type="page"/>
      </w:r>
    </w:p>
    <w:p w14:paraId="17DD9BF5" w14:textId="77777777" w:rsidR="00043867" w:rsidRDefault="00043867" w:rsidP="00043867">
      <w:pPr>
        <w:pStyle w:val="Heading1"/>
      </w:pPr>
      <w:bookmarkStart w:id="9" w:name="_Toc175924900"/>
      <w:r>
        <w:lastRenderedPageBreak/>
        <w:t>Our Accessibility Action Plan in detail</w:t>
      </w:r>
      <w:bookmarkEnd w:id="9"/>
    </w:p>
    <w:p w14:paraId="3BC0343F" w14:textId="6323A9A3" w:rsidR="00043867" w:rsidRDefault="00043867" w:rsidP="00043867">
      <w:pPr>
        <w:pStyle w:val="Heading2"/>
      </w:pPr>
      <w:r>
        <w:t>Establishing and sustaining the plan</w:t>
      </w:r>
    </w:p>
    <w:tbl>
      <w:tblPr>
        <w:tblStyle w:val="TableGrid"/>
        <w:tblW w:w="0" w:type="auto"/>
        <w:tblLook w:val="04A0" w:firstRow="1" w:lastRow="0" w:firstColumn="1" w:lastColumn="0" w:noHBand="0" w:noVBand="1"/>
      </w:tblPr>
      <w:tblGrid>
        <w:gridCol w:w="2972"/>
        <w:gridCol w:w="1843"/>
        <w:gridCol w:w="1947"/>
        <w:gridCol w:w="2255"/>
      </w:tblGrid>
      <w:tr w:rsidR="00043867" w:rsidRPr="00043867" w14:paraId="37DAC192" w14:textId="77777777" w:rsidTr="00515992">
        <w:trPr>
          <w:cnfStyle w:val="100000000000" w:firstRow="1" w:lastRow="0" w:firstColumn="0" w:lastColumn="0" w:oddVBand="0" w:evenVBand="0" w:oddHBand="0" w:evenHBand="0" w:firstRowFirstColumn="0" w:firstRowLastColumn="0" w:lastRowFirstColumn="0" w:lastRowLastColumn="0"/>
        </w:trPr>
        <w:tc>
          <w:tcPr>
            <w:tcW w:w="2972" w:type="dxa"/>
          </w:tcPr>
          <w:p w14:paraId="2A5867C6" w14:textId="2C34ED62" w:rsidR="00043867" w:rsidRPr="00043867" w:rsidRDefault="00043867" w:rsidP="00043867">
            <w:pPr>
              <w:pStyle w:val="BodyText"/>
              <w:rPr>
                <w:b/>
                <w:bCs/>
                <w:sz w:val="20"/>
                <w:szCs w:val="18"/>
                <w:lang w:eastAsia="en-AU"/>
              </w:rPr>
            </w:pPr>
            <w:r w:rsidRPr="00043867">
              <w:rPr>
                <w:b/>
                <w:bCs/>
                <w:sz w:val="20"/>
                <w:szCs w:val="18"/>
                <w:lang w:eastAsia="en-AU"/>
              </w:rPr>
              <w:t>Action</w:t>
            </w:r>
          </w:p>
        </w:tc>
        <w:tc>
          <w:tcPr>
            <w:tcW w:w="1843" w:type="dxa"/>
          </w:tcPr>
          <w:p w14:paraId="1C91EE99" w14:textId="72B64535" w:rsidR="00043867" w:rsidRPr="00043867" w:rsidRDefault="00043867" w:rsidP="00043867">
            <w:pPr>
              <w:pStyle w:val="BodyText"/>
              <w:rPr>
                <w:b/>
                <w:bCs/>
                <w:sz w:val="20"/>
                <w:szCs w:val="18"/>
                <w:lang w:eastAsia="en-AU"/>
              </w:rPr>
            </w:pPr>
            <w:r w:rsidRPr="00043867">
              <w:rPr>
                <w:b/>
                <w:bCs/>
                <w:sz w:val="20"/>
                <w:szCs w:val="18"/>
                <w:lang w:eastAsia="en-AU"/>
              </w:rPr>
              <w:t>Timeframe</w:t>
            </w:r>
          </w:p>
        </w:tc>
        <w:tc>
          <w:tcPr>
            <w:tcW w:w="1947" w:type="dxa"/>
            <w:vAlign w:val="center"/>
          </w:tcPr>
          <w:p w14:paraId="257B2AFE" w14:textId="023329C9" w:rsidR="00043867" w:rsidRPr="00043867" w:rsidRDefault="00043867" w:rsidP="00515992">
            <w:pPr>
              <w:pStyle w:val="BodyText"/>
              <w:rPr>
                <w:b/>
                <w:bCs/>
                <w:sz w:val="20"/>
                <w:szCs w:val="18"/>
                <w:lang w:eastAsia="en-AU"/>
              </w:rPr>
            </w:pPr>
            <w:r w:rsidRPr="00043867">
              <w:rPr>
                <w:b/>
                <w:bCs/>
                <w:sz w:val="20"/>
                <w:szCs w:val="18"/>
                <w:lang w:eastAsia="en-AU"/>
              </w:rPr>
              <w:t>Accountable</w:t>
            </w:r>
          </w:p>
        </w:tc>
        <w:tc>
          <w:tcPr>
            <w:tcW w:w="2255" w:type="dxa"/>
          </w:tcPr>
          <w:p w14:paraId="012D09B9" w14:textId="64EB6214" w:rsidR="00043867" w:rsidRPr="00043867" w:rsidRDefault="00043867" w:rsidP="00043867">
            <w:pPr>
              <w:pStyle w:val="BodyText"/>
              <w:rPr>
                <w:b/>
                <w:bCs/>
                <w:sz w:val="20"/>
                <w:szCs w:val="18"/>
                <w:lang w:eastAsia="en-AU"/>
              </w:rPr>
            </w:pPr>
            <w:r w:rsidRPr="00043867">
              <w:rPr>
                <w:b/>
                <w:bCs/>
                <w:sz w:val="20"/>
                <w:szCs w:val="18"/>
                <w:lang w:eastAsia="en-AU"/>
              </w:rPr>
              <w:t>Measure</w:t>
            </w:r>
          </w:p>
        </w:tc>
      </w:tr>
      <w:tr w:rsidR="00043867" w:rsidRPr="00043867" w14:paraId="4E8F2F13" w14:textId="77777777" w:rsidTr="00515992">
        <w:tc>
          <w:tcPr>
            <w:tcW w:w="2972" w:type="dxa"/>
            <w:vAlign w:val="center"/>
          </w:tcPr>
          <w:p w14:paraId="5E40BCD4" w14:textId="5FB67C3F" w:rsidR="00043867" w:rsidRPr="00043867" w:rsidRDefault="00043867" w:rsidP="00515992">
            <w:pPr>
              <w:pStyle w:val="BodyText"/>
              <w:rPr>
                <w:sz w:val="20"/>
                <w:szCs w:val="18"/>
                <w:lang w:eastAsia="en-AU"/>
              </w:rPr>
            </w:pPr>
            <w:r w:rsidRPr="00043867">
              <w:rPr>
                <w:sz w:val="20"/>
                <w:szCs w:val="18"/>
                <w:lang w:eastAsia="en-AU"/>
              </w:rPr>
              <w:t>Establish project working group within or as part of Belonging Working Group</w:t>
            </w:r>
            <w:r w:rsidR="00515992">
              <w:rPr>
                <w:sz w:val="20"/>
                <w:szCs w:val="18"/>
                <w:lang w:eastAsia="en-AU"/>
              </w:rPr>
              <w:t>.</w:t>
            </w:r>
          </w:p>
        </w:tc>
        <w:tc>
          <w:tcPr>
            <w:tcW w:w="1843" w:type="dxa"/>
            <w:vAlign w:val="center"/>
          </w:tcPr>
          <w:p w14:paraId="7498FE8F" w14:textId="7AA74383" w:rsidR="00043867" w:rsidRPr="00043867" w:rsidRDefault="00043867" w:rsidP="00515992">
            <w:pPr>
              <w:pStyle w:val="BodyText"/>
              <w:rPr>
                <w:sz w:val="20"/>
                <w:szCs w:val="18"/>
                <w:lang w:eastAsia="en-AU"/>
              </w:rPr>
            </w:pPr>
            <w:r>
              <w:rPr>
                <w:rFonts w:cs="VIC"/>
                <w:sz w:val="20"/>
              </w:rPr>
              <w:t>FY25 Q1</w:t>
            </w:r>
          </w:p>
        </w:tc>
        <w:tc>
          <w:tcPr>
            <w:tcW w:w="1947" w:type="dxa"/>
            <w:vAlign w:val="center"/>
          </w:tcPr>
          <w:p w14:paraId="2C6AA338" w14:textId="506E963A" w:rsidR="00043867" w:rsidRPr="00043867" w:rsidRDefault="00515992" w:rsidP="00515992">
            <w:pPr>
              <w:pStyle w:val="BodyText"/>
              <w:rPr>
                <w:sz w:val="20"/>
                <w:szCs w:val="18"/>
                <w:lang w:eastAsia="en-AU"/>
              </w:rPr>
            </w:pPr>
            <w:r>
              <w:rPr>
                <w:sz w:val="20"/>
                <w:szCs w:val="18"/>
                <w:lang w:eastAsia="en-AU"/>
              </w:rPr>
              <w:t>People and Culture</w:t>
            </w:r>
          </w:p>
        </w:tc>
        <w:tc>
          <w:tcPr>
            <w:tcW w:w="2255" w:type="dxa"/>
            <w:vAlign w:val="center"/>
          </w:tcPr>
          <w:p w14:paraId="5649A9BF" w14:textId="77777777" w:rsidR="00043867" w:rsidRPr="00043867" w:rsidRDefault="00043867" w:rsidP="00515992">
            <w:pPr>
              <w:pStyle w:val="BodyText"/>
              <w:rPr>
                <w:sz w:val="20"/>
                <w:szCs w:val="18"/>
                <w:lang w:val="en-US" w:eastAsia="en-AU"/>
              </w:rPr>
            </w:pPr>
            <w:r w:rsidRPr="00043867">
              <w:rPr>
                <w:sz w:val="20"/>
                <w:szCs w:val="18"/>
                <w:lang w:val="en-US" w:eastAsia="en-AU"/>
              </w:rPr>
              <w:t>Group established and meeting cadence documented.</w:t>
            </w:r>
          </w:p>
          <w:p w14:paraId="12046B25" w14:textId="77777777" w:rsidR="00043867" w:rsidRPr="00043867" w:rsidRDefault="00043867" w:rsidP="00515992">
            <w:pPr>
              <w:pStyle w:val="BodyText"/>
              <w:rPr>
                <w:sz w:val="20"/>
                <w:szCs w:val="18"/>
                <w:lang w:eastAsia="en-AU"/>
              </w:rPr>
            </w:pPr>
          </w:p>
        </w:tc>
      </w:tr>
      <w:tr w:rsidR="00043867" w:rsidRPr="00043867" w14:paraId="76071523" w14:textId="77777777" w:rsidTr="00515992">
        <w:tc>
          <w:tcPr>
            <w:tcW w:w="2972" w:type="dxa"/>
            <w:vAlign w:val="center"/>
          </w:tcPr>
          <w:p w14:paraId="5A19B1D2" w14:textId="77777777" w:rsidR="00043867" w:rsidRPr="00043867" w:rsidRDefault="00043867" w:rsidP="00515992">
            <w:pPr>
              <w:pStyle w:val="BodyText"/>
              <w:rPr>
                <w:sz w:val="20"/>
                <w:szCs w:val="18"/>
                <w:lang w:val="en-US" w:eastAsia="en-AU"/>
              </w:rPr>
            </w:pPr>
            <w:r w:rsidRPr="00043867">
              <w:rPr>
                <w:b/>
                <w:bCs/>
                <w:sz w:val="20"/>
                <w:szCs w:val="18"/>
                <w:lang w:val="en-US" w:eastAsia="en-AU"/>
              </w:rPr>
              <w:t>Regularly report and communicate progress of this plan</w:t>
            </w:r>
          </w:p>
          <w:p w14:paraId="5759C140" w14:textId="34FDBF1F" w:rsidR="00043867" w:rsidRPr="00043867" w:rsidRDefault="00043867" w:rsidP="00515992">
            <w:pPr>
              <w:pStyle w:val="BodyText"/>
              <w:numPr>
                <w:ilvl w:val="0"/>
                <w:numId w:val="43"/>
              </w:numPr>
              <w:rPr>
                <w:sz w:val="20"/>
                <w:szCs w:val="18"/>
                <w:lang w:val="en-US" w:eastAsia="en-AU"/>
              </w:rPr>
            </w:pPr>
            <w:r w:rsidRPr="00043867">
              <w:rPr>
                <w:sz w:val="20"/>
                <w:szCs w:val="18"/>
                <w:lang w:val="en-US" w:eastAsia="en-AU"/>
              </w:rPr>
              <w:t>Specific format and forums to be agreed as part of this action.  May include forums such as TGC.</w:t>
            </w:r>
          </w:p>
          <w:p w14:paraId="3462411C" w14:textId="285006AF" w:rsidR="00043867" w:rsidRPr="00043867" w:rsidRDefault="00043867" w:rsidP="00515992">
            <w:pPr>
              <w:pStyle w:val="BodyText"/>
              <w:numPr>
                <w:ilvl w:val="0"/>
                <w:numId w:val="43"/>
              </w:numPr>
              <w:rPr>
                <w:sz w:val="20"/>
                <w:szCs w:val="18"/>
                <w:lang w:val="en-US" w:eastAsia="en-AU"/>
              </w:rPr>
            </w:pPr>
            <w:r w:rsidRPr="00043867">
              <w:rPr>
                <w:sz w:val="20"/>
                <w:szCs w:val="18"/>
                <w:lang w:val="en-US" w:eastAsia="en-AU"/>
              </w:rPr>
              <w:t xml:space="preserve">Ensure streamlining with other P&amp;C reporting to avoid duplication </w:t>
            </w:r>
            <w:r w:rsidR="008D0267" w:rsidRPr="00043867">
              <w:rPr>
                <w:sz w:val="20"/>
                <w:szCs w:val="18"/>
                <w:lang w:val="en-US" w:eastAsia="en-AU"/>
              </w:rPr>
              <w:t>etc.</w:t>
            </w:r>
          </w:p>
          <w:p w14:paraId="660DD46D" w14:textId="20769D4B" w:rsidR="00043867" w:rsidRPr="00043867" w:rsidRDefault="00043867" w:rsidP="00515992">
            <w:pPr>
              <w:pStyle w:val="BodyText"/>
              <w:rPr>
                <w:sz w:val="20"/>
                <w:szCs w:val="18"/>
                <w:lang w:eastAsia="en-AU"/>
              </w:rPr>
            </w:pPr>
            <w:r w:rsidRPr="00043867">
              <w:rPr>
                <w:sz w:val="20"/>
                <w:szCs w:val="18"/>
                <w:lang w:val="en-US" w:eastAsia="en-AU"/>
              </w:rPr>
              <w:t>This may be as part of Belonging Framework reporting.</w:t>
            </w:r>
          </w:p>
        </w:tc>
        <w:tc>
          <w:tcPr>
            <w:tcW w:w="1843" w:type="dxa"/>
            <w:vAlign w:val="center"/>
          </w:tcPr>
          <w:p w14:paraId="3B9B4259" w14:textId="7DD5E66E" w:rsidR="00043867" w:rsidRPr="00043867" w:rsidRDefault="00043867" w:rsidP="00515992">
            <w:pPr>
              <w:pStyle w:val="BodyText"/>
              <w:rPr>
                <w:sz w:val="20"/>
                <w:szCs w:val="18"/>
                <w:lang w:eastAsia="en-AU"/>
              </w:rPr>
            </w:pPr>
            <w:r>
              <w:rPr>
                <w:rFonts w:cs="VIC"/>
                <w:sz w:val="20"/>
              </w:rPr>
              <w:t>Ongoing</w:t>
            </w:r>
          </w:p>
        </w:tc>
        <w:tc>
          <w:tcPr>
            <w:tcW w:w="1947" w:type="dxa"/>
            <w:vAlign w:val="center"/>
          </w:tcPr>
          <w:p w14:paraId="4E4D279F" w14:textId="30043233" w:rsidR="00043867" w:rsidRPr="00043867" w:rsidRDefault="00515992" w:rsidP="00515992">
            <w:pPr>
              <w:pStyle w:val="BodyText"/>
              <w:rPr>
                <w:sz w:val="20"/>
                <w:szCs w:val="18"/>
                <w:lang w:eastAsia="en-AU"/>
              </w:rPr>
            </w:pPr>
            <w:r>
              <w:rPr>
                <w:sz w:val="20"/>
                <w:szCs w:val="18"/>
                <w:lang w:eastAsia="en-AU"/>
              </w:rPr>
              <w:t>People and Culture</w:t>
            </w:r>
          </w:p>
        </w:tc>
        <w:tc>
          <w:tcPr>
            <w:tcW w:w="2255" w:type="dxa"/>
            <w:vAlign w:val="center"/>
          </w:tcPr>
          <w:p w14:paraId="6E4F1E5E" w14:textId="77777777" w:rsidR="00043867" w:rsidRPr="00043867" w:rsidRDefault="00043867" w:rsidP="00515992">
            <w:pPr>
              <w:pStyle w:val="BodyText"/>
              <w:rPr>
                <w:sz w:val="20"/>
                <w:szCs w:val="18"/>
                <w:lang w:val="en-US" w:eastAsia="en-AU"/>
              </w:rPr>
            </w:pPr>
            <w:r w:rsidRPr="00043867">
              <w:rPr>
                <w:sz w:val="20"/>
                <w:szCs w:val="18"/>
                <w:lang w:val="en-US" w:eastAsia="en-AU"/>
              </w:rPr>
              <w:t>Quarterly communications shared with all employees and leadership. Board reporting as required.</w:t>
            </w:r>
          </w:p>
          <w:p w14:paraId="00F5F00F" w14:textId="77777777" w:rsidR="00043867" w:rsidRPr="00043867" w:rsidRDefault="00043867" w:rsidP="00515992">
            <w:pPr>
              <w:pStyle w:val="BodyText"/>
              <w:rPr>
                <w:sz w:val="20"/>
                <w:szCs w:val="18"/>
                <w:lang w:eastAsia="en-AU"/>
              </w:rPr>
            </w:pPr>
          </w:p>
        </w:tc>
      </w:tr>
      <w:tr w:rsidR="00515992" w:rsidRPr="00043867" w14:paraId="3C1B7EDB" w14:textId="77777777" w:rsidTr="00515992">
        <w:tc>
          <w:tcPr>
            <w:tcW w:w="2972" w:type="dxa"/>
            <w:vAlign w:val="center"/>
          </w:tcPr>
          <w:p w14:paraId="5FEF929F" w14:textId="7F43DE0E" w:rsidR="00515992" w:rsidRPr="00043867" w:rsidRDefault="00515992" w:rsidP="00515992">
            <w:pPr>
              <w:pStyle w:val="BodyText"/>
              <w:rPr>
                <w:b/>
                <w:bCs/>
                <w:sz w:val="20"/>
                <w:szCs w:val="18"/>
                <w:lang w:val="en-US" w:eastAsia="en-AU"/>
              </w:rPr>
            </w:pPr>
            <w:r w:rsidRPr="00043867">
              <w:rPr>
                <w:b/>
                <w:bCs/>
                <w:sz w:val="20"/>
                <w:szCs w:val="18"/>
                <w:lang w:val="en-US" w:eastAsia="en-AU"/>
              </w:rPr>
              <w:t>Signing off on the Plan</w:t>
            </w:r>
          </w:p>
          <w:p w14:paraId="08C2C792" w14:textId="57B899C2" w:rsidR="00515992" w:rsidRPr="00043867" w:rsidRDefault="00515992" w:rsidP="00515992">
            <w:pPr>
              <w:pStyle w:val="BodyText"/>
              <w:rPr>
                <w:sz w:val="20"/>
                <w:szCs w:val="18"/>
                <w:lang w:val="en-US" w:eastAsia="en-AU"/>
              </w:rPr>
            </w:pPr>
            <w:r w:rsidRPr="00043867">
              <w:rPr>
                <w:sz w:val="20"/>
                <w:szCs w:val="18"/>
                <w:lang w:val="en-US" w:eastAsia="en-AU"/>
              </w:rPr>
              <w:t>Develop and sign off measures for all actions in this plan.</w:t>
            </w:r>
          </w:p>
        </w:tc>
        <w:tc>
          <w:tcPr>
            <w:tcW w:w="1843" w:type="dxa"/>
            <w:vAlign w:val="center"/>
          </w:tcPr>
          <w:p w14:paraId="336EE19D" w14:textId="11F61541" w:rsidR="00515992" w:rsidRPr="00043867" w:rsidRDefault="00515992" w:rsidP="00515992">
            <w:pPr>
              <w:pStyle w:val="BodyText"/>
              <w:rPr>
                <w:sz w:val="20"/>
                <w:szCs w:val="18"/>
                <w:lang w:eastAsia="en-AU"/>
              </w:rPr>
            </w:pPr>
            <w:r>
              <w:rPr>
                <w:rFonts w:cs="VIC"/>
                <w:sz w:val="20"/>
              </w:rPr>
              <w:t>FY25 Q1</w:t>
            </w:r>
          </w:p>
        </w:tc>
        <w:tc>
          <w:tcPr>
            <w:tcW w:w="1947" w:type="dxa"/>
            <w:vAlign w:val="center"/>
          </w:tcPr>
          <w:p w14:paraId="3FD21901" w14:textId="756A0831" w:rsidR="00515992" w:rsidRPr="00043867" w:rsidRDefault="00515992" w:rsidP="00515992">
            <w:pPr>
              <w:pStyle w:val="BodyText"/>
              <w:rPr>
                <w:sz w:val="20"/>
                <w:szCs w:val="18"/>
                <w:lang w:eastAsia="en-AU"/>
              </w:rPr>
            </w:pPr>
            <w:r w:rsidRPr="0070773D">
              <w:t>People and Culture</w:t>
            </w:r>
          </w:p>
        </w:tc>
        <w:tc>
          <w:tcPr>
            <w:tcW w:w="2255" w:type="dxa"/>
            <w:vAlign w:val="center"/>
          </w:tcPr>
          <w:p w14:paraId="17441410" w14:textId="77777777" w:rsidR="00515992" w:rsidRPr="00043867" w:rsidRDefault="00515992" w:rsidP="00515992">
            <w:pPr>
              <w:pStyle w:val="BodyText"/>
              <w:rPr>
                <w:sz w:val="20"/>
                <w:szCs w:val="18"/>
                <w:lang w:val="en-US" w:eastAsia="en-AU"/>
              </w:rPr>
            </w:pPr>
            <w:r w:rsidRPr="00043867">
              <w:rPr>
                <w:sz w:val="20"/>
                <w:szCs w:val="18"/>
                <w:lang w:val="en-US" w:eastAsia="en-AU"/>
              </w:rPr>
              <w:t>Measures in this table completed and signed off.</w:t>
            </w:r>
          </w:p>
          <w:p w14:paraId="7A161473" w14:textId="77777777" w:rsidR="00515992" w:rsidRPr="00043867" w:rsidRDefault="00515992" w:rsidP="00515992">
            <w:pPr>
              <w:pStyle w:val="BodyText"/>
              <w:rPr>
                <w:sz w:val="20"/>
                <w:szCs w:val="18"/>
                <w:lang w:eastAsia="en-AU"/>
              </w:rPr>
            </w:pPr>
          </w:p>
        </w:tc>
      </w:tr>
      <w:tr w:rsidR="00515992" w:rsidRPr="00043867" w14:paraId="2E69D8C8" w14:textId="77777777" w:rsidTr="00515992">
        <w:tc>
          <w:tcPr>
            <w:tcW w:w="2972" w:type="dxa"/>
            <w:vAlign w:val="center"/>
          </w:tcPr>
          <w:p w14:paraId="316ADFF2" w14:textId="77777777" w:rsidR="00515992" w:rsidRPr="00043867" w:rsidRDefault="00515992" w:rsidP="00515992">
            <w:pPr>
              <w:pStyle w:val="BodyText"/>
              <w:rPr>
                <w:sz w:val="20"/>
                <w:szCs w:val="18"/>
                <w:lang w:val="en-US" w:eastAsia="en-AU"/>
              </w:rPr>
            </w:pPr>
            <w:r w:rsidRPr="00043867">
              <w:rPr>
                <w:b/>
                <w:bCs/>
                <w:sz w:val="20"/>
                <w:szCs w:val="18"/>
                <w:lang w:val="en-US" w:eastAsia="en-AU"/>
              </w:rPr>
              <w:t>Gender Impact Assessment (GIA) Process</w:t>
            </w:r>
          </w:p>
          <w:p w14:paraId="184A250C" w14:textId="13445E08" w:rsidR="00515992" w:rsidRDefault="00515992" w:rsidP="00515992">
            <w:pPr>
              <w:pStyle w:val="BodyText"/>
              <w:numPr>
                <w:ilvl w:val="0"/>
                <w:numId w:val="44"/>
              </w:numPr>
              <w:rPr>
                <w:sz w:val="20"/>
                <w:szCs w:val="18"/>
                <w:lang w:val="en-US" w:eastAsia="en-AU"/>
              </w:rPr>
            </w:pPr>
            <w:r w:rsidRPr="00043867">
              <w:rPr>
                <w:sz w:val="20"/>
                <w:szCs w:val="18"/>
                <w:lang w:val="en-US" w:eastAsia="en-AU"/>
              </w:rPr>
              <w:t>Ensure GIA process is truly intersectional including all abilities access considerations (Move from GIA to GIA+)</w:t>
            </w:r>
          </w:p>
          <w:p w14:paraId="77DA568C" w14:textId="7932433B" w:rsidR="00515992" w:rsidRPr="00043867" w:rsidRDefault="00515992" w:rsidP="00515992">
            <w:pPr>
              <w:pStyle w:val="BodyText"/>
              <w:numPr>
                <w:ilvl w:val="0"/>
                <w:numId w:val="44"/>
              </w:numPr>
              <w:rPr>
                <w:sz w:val="20"/>
                <w:szCs w:val="18"/>
                <w:lang w:val="en-US" w:eastAsia="en-AU"/>
              </w:rPr>
            </w:pPr>
            <w:r w:rsidRPr="00043867">
              <w:rPr>
                <w:sz w:val="20"/>
                <w:szCs w:val="18"/>
                <w:lang w:val="en-US" w:eastAsia="en-AU"/>
              </w:rPr>
              <w:t>Mirror relevant actions in Gender Equality Action Plan (GEAP) and broaden them out to an intersectional, belonging lens (which includes all abilities access)</w:t>
            </w:r>
          </w:p>
          <w:p w14:paraId="05DE73CD" w14:textId="77777777" w:rsidR="00515992" w:rsidRPr="00043867" w:rsidRDefault="00515992" w:rsidP="00515992">
            <w:pPr>
              <w:pStyle w:val="BodyText"/>
              <w:rPr>
                <w:sz w:val="20"/>
                <w:szCs w:val="18"/>
                <w:lang w:eastAsia="en-AU"/>
              </w:rPr>
            </w:pPr>
          </w:p>
        </w:tc>
        <w:tc>
          <w:tcPr>
            <w:tcW w:w="1843" w:type="dxa"/>
            <w:vAlign w:val="center"/>
          </w:tcPr>
          <w:p w14:paraId="420D2397" w14:textId="289A2BDE" w:rsidR="00515992" w:rsidRPr="00043867" w:rsidRDefault="00515992" w:rsidP="00515992">
            <w:pPr>
              <w:pStyle w:val="BodyText"/>
              <w:rPr>
                <w:sz w:val="20"/>
                <w:szCs w:val="18"/>
                <w:lang w:eastAsia="en-AU"/>
              </w:rPr>
            </w:pPr>
            <w:r>
              <w:rPr>
                <w:rFonts w:cs="VIC"/>
                <w:sz w:val="20"/>
              </w:rPr>
              <w:t>FY25 Q3</w:t>
            </w:r>
          </w:p>
        </w:tc>
        <w:tc>
          <w:tcPr>
            <w:tcW w:w="1947" w:type="dxa"/>
            <w:vAlign w:val="center"/>
          </w:tcPr>
          <w:p w14:paraId="0D1B2077" w14:textId="7FC93150" w:rsidR="00515992" w:rsidRPr="00043867" w:rsidRDefault="00515992" w:rsidP="00515992">
            <w:pPr>
              <w:pStyle w:val="BodyText"/>
              <w:rPr>
                <w:sz w:val="20"/>
                <w:szCs w:val="18"/>
                <w:lang w:eastAsia="en-AU"/>
              </w:rPr>
            </w:pPr>
            <w:r w:rsidRPr="0070773D">
              <w:t>People and Culture</w:t>
            </w:r>
          </w:p>
        </w:tc>
        <w:tc>
          <w:tcPr>
            <w:tcW w:w="2255" w:type="dxa"/>
            <w:vAlign w:val="center"/>
          </w:tcPr>
          <w:p w14:paraId="7F60C5E1" w14:textId="7930DA46" w:rsidR="00515992" w:rsidRPr="00043867" w:rsidRDefault="00515992" w:rsidP="00515992">
            <w:pPr>
              <w:pStyle w:val="BodyText"/>
              <w:rPr>
                <w:sz w:val="20"/>
                <w:szCs w:val="18"/>
                <w:lang w:val="en-US" w:eastAsia="en-AU"/>
              </w:rPr>
            </w:pPr>
            <w:r w:rsidRPr="00043867">
              <w:rPr>
                <w:sz w:val="20"/>
                <w:szCs w:val="18"/>
                <w:lang w:val="en-US" w:eastAsia="en-AU"/>
              </w:rPr>
              <w:t xml:space="preserve">GIA Process shows clear consideration of all abilities access and other intersectional considerations, for example, race or age. </w:t>
            </w:r>
          </w:p>
          <w:p w14:paraId="64B92914" w14:textId="77777777" w:rsidR="00515992" w:rsidRPr="00043867" w:rsidRDefault="00515992" w:rsidP="00515992">
            <w:pPr>
              <w:pStyle w:val="BodyText"/>
              <w:rPr>
                <w:sz w:val="20"/>
                <w:szCs w:val="18"/>
                <w:lang w:eastAsia="en-AU"/>
              </w:rPr>
            </w:pPr>
          </w:p>
        </w:tc>
      </w:tr>
    </w:tbl>
    <w:p w14:paraId="5D6F7BE2" w14:textId="06289040" w:rsidR="00043867" w:rsidRDefault="00043867" w:rsidP="00043867">
      <w:pPr>
        <w:pStyle w:val="BodyText"/>
        <w:rPr>
          <w:lang w:eastAsia="en-AU"/>
        </w:rPr>
      </w:pPr>
    </w:p>
    <w:p w14:paraId="5D32921C" w14:textId="77777777" w:rsidR="00043867" w:rsidRDefault="00043867">
      <w:pPr>
        <w:spacing w:before="0" w:after="200"/>
        <w:rPr>
          <w:lang w:eastAsia="en-AU"/>
        </w:rPr>
      </w:pPr>
      <w:r>
        <w:rPr>
          <w:lang w:eastAsia="en-AU"/>
        </w:rPr>
        <w:br w:type="page"/>
      </w:r>
    </w:p>
    <w:p w14:paraId="2469B3EF" w14:textId="0547EA8F" w:rsidR="00043867" w:rsidRDefault="00043867" w:rsidP="00043867">
      <w:pPr>
        <w:pStyle w:val="Heading2"/>
      </w:pPr>
      <w:r>
        <w:lastRenderedPageBreak/>
        <w:t>Our clients and stakeholders</w:t>
      </w:r>
    </w:p>
    <w:p w14:paraId="62063C5F" w14:textId="77777777" w:rsidR="00043867" w:rsidRPr="00043867" w:rsidRDefault="00043867" w:rsidP="00043867">
      <w:pPr>
        <w:pStyle w:val="BodyText"/>
        <w:rPr>
          <w:b/>
          <w:bCs/>
          <w:lang w:val="en-US" w:eastAsia="en-AU"/>
        </w:rPr>
      </w:pPr>
      <w:r w:rsidRPr="00043867">
        <w:rPr>
          <w:b/>
          <w:bCs/>
          <w:lang w:val="en-US" w:eastAsia="en-AU"/>
        </w:rPr>
        <w:t>Enhancing our understanding</w:t>
      </w:r>
    </w:p>
    <w:tbl>
      <w:tblPr>
        <w:tblStyle w:val="TableGrid"/>
        <w:tblW w:w="0" w:type="auto"/>
        <w:tblLook w:val="04A0" w:firstRow="1" w:lastRow="0" w:firstColumn="1" w:lastColumn="0" w:noHBand="0" w:noVBand="1"/>
      </w:tblPr>
      <w:tblGrid>
        <w:gridCol w:w="2972"/>
        <w:gridCol w:w="1843"/>
        <w:gridCol w:w="1947"/>
        <w:gridCol w:w="2255"/>
      </w:tblGrid>
      <w:tr w:rsidR="00043867" w14:paraId="7DC64D81" w14:textId="77777777" w:rsidTr="00AA244A">
        <w:trPr>
          <w:cnfStyle w:val="100000000000" w:firstRow="1" w:lastRow="0" w:firstColumn="0" w:lastColumn="0" w:oddVBand="0" w:evenVBand="0" w:oddHBand="0" w:evenHBand="0" w:firstRowFirstColumn="0" w:firstRowLastColumn="0" w:lastRowFirstColumn="0" w:lastRowLastColumn="0"/>
        </w:trPr>
        <w:tc>
          <w:tcPr>
            <w:tcW w:w="2972" w:type="dxa"/>
          </w:tcPr>
          <w:p w14:paraId="62510596" w14:textId="34D5FBD2" w:rsidR="00043867" w:rsidRPr="00AA244A" w:rsidRDefault="00AA244A" w:rsidP="00043867">
            <w:pPr>
              <w:pStyle w:val="BodyText"/>
              <w:rPr>
                <w:b/>
                <w:bCs/>
                <w:lang w:eastAsia="en-AU"/>
              </w:rPr>
            </w:pPr>
            <w:r w:rsidRPr="00AA244A">
              <w:rPr>
                <w:b/>
                <w:bCs/>
                <w:lang w:eastAsia="en-AU"/>
              </w:rPr>
              <w:t>Action</w:t>
            </w:r>
          </w:p>
        </w:tc>
        <w:tc>
          <w:tcPr>
            <w:tcW w:w="1843" w:type="dxa"/>
          </w:tcPr>
          <w:p w14:paraId="59504879" w14:textId="31566223" w:rsidR="00043867" w:rsidRPr="00AA244A" w:rsidRDefault="00AA244A" w:rsidP="00043867">
            <w:pPr>
              <w:pStyle w:val="BodyText"/>
              <w:rPr>
                <w:b/>
                <w:bCs/>
                <w:lang w:eastAsia="en-AU"/>
              </w:rPr>
            </w:pPr>
            <w:r w:rsidRPr="00AA244A">
              <w:rPr>
                <w:b/>
                <w:bCs/>
                <w:lang w:eastAsia="en-AU"/>
              </w:rPr>
              <w:t>Timeframe</w:t>
            </w:r>
          </w:p>
        </w:tc>
        <w:tc>
          <w:tcPr>
            <w:tcW w:w="1947" w:type="dxa"/>
          </w:tcPr>
          <w:p w14:paraId="77F922E5" w14:textId="6E104A17" w:rsidR="00043867" w:rsidRPr="00AA244A" w:rsidRDefault="00AA244A" w:rsidP="00043867">
            <w:pPr>
              <w:pStyle w:val="BodyText"/>
              <w:rPr>
                <w:b/>
                <w:bCs/>
                <w:lang w:eastAsia="en-AU"/>
              </w:rPr>
            </w:pPr>
            <w:r w:rsidRPr="00AA244A">
              <w:rPr>
                <w:b/>
                <w:bCs/>
                <w:lang w:eastAsia="en-AU"/>
              </w:rPr>
              <w:t>Accountable</w:t>
            </w:r>
          </w:p>
        </w:tc>
        <w:tc>
          <w:tcPr>
            <w:tcW w:w="2255" w:type="dxa"/>
          </w:tcPr>
          <w:p w14:paraId="2BBC9C56" w14:textId="4E4209EB" w:rsidR="00043867" w:rsidRPr="00AA244A" w:rsidRDefault="00AA244A" w:rsidP="00043867">
            <w:pPr>
              <w:pStyle w:val="BodyText"/>
              <w:rPr>
                <w:b/>
                <w:bCs/>
                <w:lang w:eastAsia="en-AU"/>
              </w:rPr>
            </w:pPr>
            <w:r w:rsidRPr="00AA244A">
              <w:rPr>
                <w:b/>
                <w:bCs/>
                <w:lang w:eastAsia="en-AU"/>
              </w:rPr>
              <w:t>Measure</w:t>
            </w:r>
          </w:p>
        </w:tc>
      </w:tr>
      <w:tr w:rsidR="00043867" w14:paraId="38151C48" w14:textId="77777777" w:rsidTr="00515992">
        <w:tc>
          <w:tcPr>
            <w:tcW w:w="2972" w:type="dxa"/>
            <w:vAlign w:val="center"/>
          </w:tcPr>
          <w:p w14:paraId="63C5144E" w14:textId="77777777" w:rsidR="00043867" w:rsidRPr="00AA244A" w:rsidRDefault="00043867" w:rsidP="00515992">
            <w:pPr>
              <w:pStyle w:val="BasicParagraph"/>
              <w:suppressAutoHyphens/>
              <w:rPr>
                <w:rFonts w:ascii="Arial" w:hAnsi="Arial" w:cs="Arial"/>
                <w:b/>
                <w:bCs/>
                <w:sz w:val="20"/>
                <w:szCs w:val="20"/>
              </w:rPr>
            </w:pPr>
            <w:r w:rsidRPr="00AA244A">
              <w:rPr>
                <w:rFonts w:ascii="Arial" w:hAnsi="Arial" w:cs="Arial"/>
                <w:b/>
                <w:bCs/>
                <w:sz w:val="20"/>
                <w:szCs w:val="20"/>
              </w:rPr>
              <w:t>Build understanding: gather data</w:t>
            </w:r>
          </w:p>
          <w:p w14:paraId="1AA8D153" w14:textId="77777777" w:rsidR="00043867" w:rsidRPr="00AA244A" w:rsidRDefault="00043867" w:rsidP="00515992">
            <w:pPr>
              <w:pStyle w:val="BasicParagraph"/>
              <w:suppressAutoHyphens/>
              <w:rPr>
                <w:rFonts w:ascii="Arial" w:hAnsi="Arial" w:cs="Arial"/>
                <w:sz w:val="20"/>
                <w:szCs w:val="20"/>
              </w:rPr>
            </w:pPr>
          </w:p>
          <w:p w14:paraId="59732096" w14:textId="77777777" w:rsidR="00043867" w:rsidRPr="00AA244A" w:rsidRDefault="00043867" w:rsidP="00515992">
            <w:pPr>
              <w:pStyle w:val="BasicParagraph"/>
              <w:suppressAutoHyphens/>
              <w:rPr>
                <w:rFonts w:ascii="Arial" w:hAnsi="Arial" w:cs="Arial"/>
                <w:sz w:val="20"/>
                <w:szCs w:val="20"/>
              </w:rPr>
            </w:pPr>
            <w:r w:rsidRPr="00AA244A">
              <w:rPr>
                <w:rFonts w:ascii="Arial" w:hAnsi="Arial" w:cs="Arial"/>
                <w:sz w:val="20"/>
                <w:szCs w:val="20"/>
              </w:rPr>
              <w:t>Disability data – WIC clients</w:t>
            </w:r>
          </w:p>
          <w:p w14:paraId="3B984BE5" w14:textId="77777777" w:rsidR="00043867" w:rsidRPr="00AA244A" w:rsidRDefault="00043867" w:rsidP="00515992">
            <w:pPr>
              <w:pStyle w:val="BodyText"/>
              <w:rPr>
                <w:rFonts w:cs="Arial"/>
                <w:color w:val="000000"/>
                <w:sz w:val="20"/>
                <w:lang w:val="en-US"/>
              </w:rPr>
            </w:pPr>
          </w:p>
        </w:tc>
        <w:tc>
          <w:tcPr>
            <w:tcW w:w="1843" w:type="dxa"/>
            <w:vAlign w:val="center"/>
          </w:tcPr>
          <w:p w14:paraId="5CA457BF" w14:textId="586FC6F1" w:rsidR="00043867" w:rsidRPr="00AA244A" w:rsidRDefault="00043867" w:rsidP="00515992">
            <w:pPr>
              <w:pStyle w:val="BasicParagraph"/>
              <w:suppressAutoHyphens/>
              <w:rPr>
                <w:rFonts w:ascii="Arial" w:hAnsi="Arial" w:cs="Arial"/>
                <w:sz w:val="20"/>
                <w:szCs w:val="20"/>
              </w:rPr>
            </w:pPr>
            <w:r w:rsidRPr="00AA244A">
              <w:rPr>
                <w:rFonts w:ascii="Arial" w:hAnsi="Arial" w:cs="Arial"/>
                <w:sz w:val="20"/>
                <w:szCs w:val="20"/>
              </w:rPr>
              <w:t>FY26 Q1</w:t>
            </w:r>
          </w:p>
        </w:tc>
        <w:tc>
          <w:tcPr>
            <w:tcW w:w="1947" w:type="dxa"/>
            <w:vAlign w:val="center"/>
          </w:tcPr>
          <w:p w14:paraId="27C72623" w14:textId="6943958B" w:rsidR="00043867" w:rsidRPr="00AA244A" w:rsidRDefault="00515992" w:rsidP="00515992">
            <w:pPr>
              <w:pStyle w:val="BodyText"/>
              <w:rPr>
                <w:rFonts w:cs="Arial"/>
                <w:sz w:val="20"/>
                <w:lang w:eastAsia="en-AU"/>
              </w:rPr>
            </w:pPr>
            <w:r>
              <w:rPr>
                <w:sz w:val="20"/>
                <w:szCs w:val="18"/>
                <w:lang w:eastAsia="en-AU"/>
              </w:rPr>
              <w:t>People and Culture</w:t>
            </w:r>
          </w:p>
        </w:tc>
        <w:tc>
          <w:tcPr>
            <w:tcW w:w="2255" w:type="dxa"/>
            <w:vAlign w:val="center"/>
          </w:tcPr>
          <w:p w14:paraId="1E0EC7D6" w14:textId="667D5427" w:rsidR="00043867" w:rsidRPr="00AA244A" w:rsidRDefault="00043867" w:rsidP="00515992">
            <w:pPr>
              <w:pStyle w:val="BodyText"/>
              <w:rPr>
                <w:sz w:val="20"/>
                <w:lang w:eastAsia="en-AU"/>
              </w:rPr>
            </w:pPr>
            <w:r w:rsidRPr="00AA244A">
              <w:rPr>
                <w:sz w:val="20"/>
              </w:rPr>
              <w:t>We can share a clear picture of disability demographics of people who access our services.</w:t>
            </w:r>
          </w:p>
        </w:tc>
      </w:tr>
      <w:tr w:rsidR="00043867" w14:paraId="07280CBC" w14:textId="77777777" w:rsidTr="00515992">
        <w:tc>
          <w:tcPr>
            <w:tcW w:w="2972" w:type="dxa"/>
            <w:vAlign w:val="center"/>
          </w:tcPr>
          <w:p w14:paraId="30B6069D" w14:textId="77777777" w:rsidR="00043867" w:rsidRPr="00AA244A" w:rsidRDefault="00043867" w:rsidP="00515992">
            <w:pPr>
              <w:pStyle w:val="BasicParagraph"/>
              <w:suppressAutoHyphens/>
              <w:rPr>
                <w:rFonts w:ascii="Arial" w:hAnsi="Arial" w:cs="Arial"/>
                <w:b/>
                <w:bCs/>
                <w:sz w:val="20"/>
                <w:szCs w:val="20"/>
              </w:rPr>
            </w:pPr>
            <w:r w:rsidRPr="00AA244A">
              <w:rPr>
                <w:rFonts w:ascii="Arial" w:hAnsi="Arial" w:cs="Arial"/>
                <w:b/>
                <w:bCs/>
                <w:sz w:val="20"/>
                <w:szCs w:val="20"/>
              </w:rPr>
              <w:t>Service Model Accessibility</w:t>
            </w:r>
          </w:p>
          <w:p w14:paraId="522892FF" w14:textId="77777777" w:rsidR="00043867" w:rsidRPr="00AA244A" w:rsidRDefault="00043867" w:rsidP="00515992">
            <w:pPr>
              <w:pStyle w:val="BasicParagraph"/>
              <w:suppressAutoHyphens/>
              <w:rPr>
                <w:rFonts w:ascii="Arial" w:hAnsi="Arial" w:cs="Arial"/>
                <w:sz w:val="20"/>
                <w:szCs w:val="20"/>
              </w:rPr>
            </w:pPr>
          </w:p>
          <w:p w14:paraId="799C11EE" w14:textId="77777777" w:rsidR="00043867" w:rsidRPr="00AA244A" w:rsidRDefault="00043867" w:rsidP="00515992">
            <w:pPr>
              <w:pStyle w:val="BasicParagraph"/>
              <w:suppressAutoHyphens/>
              <w:rPr>
                <w:rFonts w:ascii="Arial" w:hAnsi="Arial" w:cs="Arial"/>
                <w:sz w:val="20"/>
                <w:szCs w:val="20"/>
              </w:rPr>
            </w:pPr>
            <w:r w:rsidRPr="00AA244A">
              <w:rPr>
                <w:rFonts w:ascii="Arial" w:hAnsi="Arial" w:cs="Arial"/>
                <w:sz w:val="20"/>
                <w:szCs w:val="20"/>
              </w:rPr>
              <w:t xml:space="preserve">Ensure the Service Model project has accessibility considerations documented and </w:t>
            </w:r>
            <w:proofErr w:type="gramStart"/>
            <w:r w:rsidRPr="00AA244A">
              <w:rPr>
                <w:rFonts w:ascii="Arial" w:hAnsi="Arial" w:cs="Arial"/>
                <w:sz w:val="20"/>
                <w:szCs w:val="20"/>
              </w:rPr>
              <w:t>taken into account</w:t>
            </w:r>
            <w:proofErr w:type="gramEnd"/>
            <w:r w:rsidRPr="00AA244A">
              <w:rPr>
                <w:rFonts w:ascii="Arial" w:hAnsi="Arial" w:cs="Arial"/>
                <w:sz w:val="20"/>
                <w:szCs w:val="20"/>
              </w:rPr>
              <w:t xml:space="preserve"> as part of the user experience</w:t>
            </w:r>
          </w:p>
          <w:p w14:paraId="1CEAD132" w14:textId="77777777" w:rsidR="00043867" w:rsidRPr="00AA244A" w:rsidRDefault="00043867" w:rsidP="00515992">
            <w:pPr>
              <w:pStyle w:val="BodyText"/>
              <w:rPr>
                <w:rFonts w:cs="Arial"/>
                <w:color w:val="000000"/>
                <w:sz w:val="20"/>
                <w:lang w:val="en-US"/>
              </w:rPr>
            </w:pPr>
          </w:p>
        </w:tc>
        <w:tc>
          <w:tcPr>
            <w:tcW w:w="1843" w:type="dxa"/>
            <w:vAlign w:val="center"/>
          </w:tcPr>
          <w:p w14:paraId="7768393C" w14:textId="532FF19A" w:rsidR="00043867" w:rsidRPr="00AA244A" w:rsidRDefault="00043867" w:rsidP="00515992">
            <w:pPr>
              <w:pStyle w:val="BasicParagraph"/>
              <w:suppressAutoHyphens/>
              <w:rPr>
                <w:rFonts w:ascii="Arial" w:hAnsi="Arial" w:cs="Arial"/>
                <w:sz w:val="20"/>
                <w:szCs w:val="20"/>
              </w:rPr>
            </w:pPr>
            <w:r w:rsidRPr="00AA244A">
              <w:rPr>
                <w:rFonts w:ascii="Arial" w:hAnsi="Arial" w:cs="Arial"/>
                <w:sz w:val="20"/>
                <w:szCs w:val="20"/>
              </w:rPr>
              <w:t>FY25 Q2</w:t>
            </w:r>
          </w:p>
        </w:tc>
        <w:tc>
          <w:tcPr>
            <w:tcW w:w="1947" w:type="dxa"/>
            <w:vAlign w:val="center"/>
          </w:tcPr>
          <w:p w14:paraId="66F36624" w14:textId="041E30D9" w:rsidR="00515992" w:rsidRDefault="00515992" w:rsidP="00515992">
            <w:pPr>
              <w:pStyle w:val="BodyText"/>
              <w:rPr>
                <w:sz w:val="20"/>
                <w:szCs w:val="18"/>
                <w:lang w:eastAsia="en-AU"/>
              </w:rPr>
            </w:pPr>
            <w:r>
              <w:rPr>
                <w:sz w:val="20"/>
                <w:szCs w:val="18"/>
                <w:lang w:eastAsia="en-AU"/>
              </w:rPr>
              <w:t>People and Culture</w:t>
            </w:r>
          </w:p>
          <w:p w14:paraId="7468BD56" w14:textId="12819990" w:rsidR="00515992" w:rsidRPr="00AA244A" w:rsidRDefault="00515992" w:rsidP="00515992">
            <w:pPr>
              <w:pStyle w:val="BodyText"/>
              <w:rPr>
                <w:rFonts w:cs="Arial"/>
                <w:sz w:val="20"/>
                <w:lang w:eastAsia="en-AU"/>
              </w:rPr>
            </w:pPr>
            <w:r>
              <w:rPr>
                <w:sz w:val="20"/>
                <w:szCs w:val="18"/>
                <w:lang w:eastAsia="en-AU"/>
              </w:rPr>
              <w:t>Strategy and Experience</w:t>
            </w:r>
          </w:p>
        </w:tc>
        <w:tc>
          <w:tcPr>
            <w:tcW w:w="2255" w:type="dxa"/>
            <w:vAlign w:val="center"/>
          </w:tcPr>
          <w:p w14:paraId="713486E6" w14:textId="711237A7" w:rsidR="00043867" w:rsidRPr="00AA244A" w:rsidRDefault="00043867" w:rsidP="00515992">
            <w:pPr>
              <w:pStyle w:val="BodyText"/>
              <w:rPr>
                <w:sz w:val="20"/>
                <w:lang w:eastAsia="en-AU"/>
              </w:rPr>
            </w:pPr>
            <w:r w:rsidRPr="00AA244A">
              <w:rPr>
                <w:sz w:val="20"/>
              </w:rPr>
              <w:t>Service Model demonstrates accessibility considerations in final design.</w:t>
            </w:r>
          </w:p>
        </w:tc>
      </w:tr>
      <w:tr w:rsidR="00043867" w14:paraId="7652EE39" w14:textId="77777777" w:rsidTr="00515992">
        <w:tc>
          <w:tcPr>
            <w:tcW w:w="2972" w:type="dxa"/>
            <w:vAlign w:val="center"/>
          </w:tcPr>
          <w:p w14:paraId="7368DABC" w14:textId="77777777" w:rsidR="00043867" w:rsidRPr="00AA244A" w:rsidRDefault="00043867" w:rsidP="00515992">
            <w:pPr>
              <w:pStyle w:val="BasicParagraph"/>
              <w:suppressAutoHyphens/>
              <w:rPr>
                <w:rFonts w:ascii="Arial" w:hAnsi="Arial" w:cs="Arial"/>
                <w:b/>
                <w:bCs/>
                <w:sz w:val="20"/>
                <w:szCs w:val="20"/>
              </w:rPr>
            </w:pPr>
            <w:r w:rsidRPr="00AA244A">
              <w:rPr>
                <w:rFonts w:ascii="Arial" w:hAnsi="Arial" w:cs="Arial"/>
                <w:b/>
                <w:bCs/>
                <w:sz w:val="20"/>
                <w:szCs w:val="20"/>
              </w:rPr>
              <w:t>Case Management System</w:t>
            </w:r>
          </w:p>
          <w:p w14:paraId="189C4121" w14:textId="77777777" w:rsidR="00043867" w:rsidRPr="00AA244A" w:rsidRDefault="00043867" w:rsidP="00515992">
            <w:pPr>
              <w:pStyle w:val="BasicParagraph"/>
              <w:suppressAutoHyphens/>
              <w:rPr>
                <w:rFonts w:ascii="Arial" w:hAnsi="Arial" w:cs="Arial"/>
                <w:sz w:val="20"/>
                <w:szCs w:val="20"/>
              </w:rPr>
            </w:pPr>
          </w:p>
          <w:p w14:paraId="3D7B58F1" w14:textId="5C7F41C9" w:rsidR="00043867" w:rsidRPr="00AA244A" w:rsidRDefault="00043867" w:rsidP="00515992">
            <w:pPr>
              <w:pStyle w:val="BasicParagraph"/>
              <w:suppressAutoHyphens/>
              <w:rPr>
                <w:rFonts w:ascii="Arial" w:hAnsi="Arial" w:cs="Arial"/>
                <w:sz w:val="20"/>
                <w:szCs w:val="20"/>
              </w:rPr>
            </w:pPr>
            <w:r w:rsidRPr="00AA244A">
              <w:rPr>
                <w:rFonts w:ascii="Arial" w:hAnsi="Arial" w:cs="Arial"/>
                <w:sz w:val="20"/>
                <w:szCs w:val="20"/>
              </w:rPr>
              <w:t>Ensure the Case Management System project team are considering accessibility of the system for people with disability</w:t>
            </w:r>
          </w:p>
          <w:p w14:paraId="267D406C" w14:textId="77777777" w:rsidR="00043867" w:rsidRPr="00AA244A" w:rsidRDefault="00043867" w:rsidP="00515992">
            <w:pPr>
              <w:pStyle w:val="BodyText"/>
              <w:rPr>
                <w:rFonts w:cs="Arial"/>
                <w:color w:val="000000"/>
                <w:sz w:val="20"/>
                <w:lang w:val="en-US"/>
              </w:rPr>
            </w:pPr>
          </w:p>
        </w:tc>
        <w:tc>
          <w:tcPr>
            <w:tcW w:w="1843" w:type="dxa"/>
            <w:vAlign w:val="center"/>
          </w:tcPr>
          <w:p w14:paraId="2E1D2496" w14:textId="715489EB" w:rsidR="00043867" w:rsidRPr="00AA244A" w:rsidRDefault="00043867" w:rsidP="00515992">
            <w:pPr>
              <w:pStyle w:val="BasicParagraph"/>
              <w:suppressAutoHyphens/>
              <w:rPr>
                <w:rFonts w:ascii="Arial" w:hAnsi="Arial" w:cs="Arial"/>
                <w:sz w:val="20"/>
                <w:szCs w:val="20"/>
              </w:rPr>
            </w:pPr>
            <w:r w:rsidRPr="00AA244A">
              <w:rPr>
                <w:rFonts w:ascii="Arial" w:hAnsi="Arial" w:cs="Arial"/>
                <w:sz w:val="20"/>
                <w:szCs w:val="20"/>
              </w:rPr>
              <w:t>FY25 Q2</w:t>
            </w:r>
          </w:p>
        </w:tc>
        <w:tc>
          <w:tcPr>
            <w:tcW w:w="1947" w:type="dxa"/>
            <w:vAlign w:val="center"/>
          </w:tcPr>
          <w:p w14:paraId="1BF37BBE" w14:textId="77777777" w:rsidR="00043867" w:rsidRDefault="00515992" w:rsidP="00515992">
            <w:pPr>
              <w:pStyle w:val="BodyText"/>
              <w:rPr>
                <w:sz w:val="20"/>
                <w:szCs w:val="18"/>
                <w:lang w:eastAsia="en-AU"/>
              </w:rPr>
            </w:pPr>
            <w:r>
              <w:rPr>
                <w:sz w:val="20"/>
                <w:szCs w:val="18"/>
                <w:lang w:eastAsia="en-AU"/>
              </w:rPr>
              <w:t>People and Culture</w:t>
            </w:r>
          </w:p>
          <w:p w14:paraId="2F114E8F" w14:textId="4B6FAA70" w:rsidR="00515992" w:rsidRPr="00AA244A" w:rsidRDefault="00515992" w:rsidP="00515992">
            <w:pPr>
              <w:pStyle w:val="BodyText"/>
              <w:rPr>
                <w:rFonts w:cs="Arial"/>
                <w:sz w:val="20"/>
                <w:lang w:eastAsia="en-AU"/>
              </w:rPr>
            </w:pPr>
            <w:r>
              <w:rPr>
                <w:sz w:val="20"/>
                <w:szCs w:val="18"/>
                <w:lang w:eastAsia="en-AU"/>
              </w:rPr>
              <w:t>Strategy and Experience</w:t>
            </w:r>
          </w:p>
        </w:tc>
        <w:tc>
          <w:tcPr>
            <w:tcW w:w="2255" w:type="dxa"/>
            <w:vAlign w:val="center"/>
          </w:tcPr>
          <w:p w14:paraId="45FF830A" w14:textId="62EDF98D" w:rsidR="00043867" w:rsidRPr="00AA244A" w:rsidRDefault="00043867" w:rsidP="00515992">
            <w:pPr>
              <w:pStyle w:val="BodyText"/>
              <w:rPr>
                <w:sz w:val="20"/>
                <w:lang w:eastAsia="en-AU"/>
              </w:rPr>
            </w:pPr>
            <w:r w:rsidRPr="00AA244A">
              <w:rPr>
                <w:sz w:val="20"/>
              </w:rPr>
              <w:t>Case Management System demonstrates accessibility considerations in final design.</w:t>
            </w:r>
          </w:p>
        </w:tc>
      </w:tr>
    </w:tbl>
    <w:p w14:paraId="0C57CAE0" w14:textId="77777777" w:rsidR="00AA244A" w:rsidRDefault="00AA244A" w:rsidP="00043867">
      <w:pPr>
        <w:pStyle w:val="BodyText"/>
        <w:rPr>
          <w:lang w:eastAsia="en-AU"/>
        </w:rPr>
      </w:pPr>
    </w:p>
    <w:p w14:paraId="6279FB9B" w14:textId="618A291B" w:rsidR="00043867" w:rsidRDefault="00AA244A" w:rsidP="00043867">
      <w:pPr>
        <w:pStyle w:val="BodyText"/>
        <w:rPr>
          <w:b/>
          <w:bCs/>
          <w:lang w:eastAsia="en-AU"/>
        </w:rPr>
      </w:pPr>
      <w:proofErr w:type="gramStart"/>
      <w:r w:rsidRPr="00AA244A">
        <w:rPr>
          <w:b/>
          <w:bCs/>
          <w:lang w:eastAsia="en-AU"/>
        </w:rPr>
        <w:t>Take action</w:t>
      </w:r>
      <w:proofErr w:type="gramEnd"/>
    </w:p>
    <w:tbl>
      <w:tblPr>
        <w:tblStyle w:val="TableGrid"/>
        <w:tblW w:w="0" w:type="auto"/>
        <w:tblLook w:val="04A0" w:firstRow="1" w:lastRow="0" w:firstColumn="1" w:lastColumn="0" w:noHBand="0" w:noVBand="1"/>
      </w:tblPr>
      <w:tblGrid>
        <w:gridCol w:w="2972"/>
        <w:gridCol w:w="1843"/>
        <w:gridCol w:w="1947"/>
        <w:gridCol w:w="2255"/>
      </w:tblGrid>
      <w:tr w:rsidR="00AA244A" w14:paraId="122D3F90" w14:textId="77777777" w:rsidTr="00AA244A">
        <w:trPr>
          <w:cnfStyle w:val="100000000000" w:firstRow="1" w:lastRow="0" w:firstColumn="0" w:lastColumn="0" w:oddVBand="0" w:evenVBand="0" w:oddHBand="0" w:evenHBand="0" w:firstRowFirstColumn="0" w:firstRowLastColumn="0" w:lastRowFirstColumn="0" w:lastRowLastColumn="0"/>
        </w:trPr>
        <w:tc>
          <w:tcPr>
            <w:tcW w:w="2972" w:type="dxa"/>
          </w:tcPr>
          <w:p w14:paraId="11B21B7F" w14:textId="7C3E9048" w:rsidR="00AA244A" w:rsidRDefault="00AA244A" w:rsidP="00AA244A">
            <w:pPr>
              <w:pStyle w:val="BodyText"/>
              <w:rPr>
                <w:b/>
                <w:bCs/>
                <w:lang w:eastAsia="en-AU"/>
              </w:rPr>
            </w:pPr>
            <w:r w:rsidRPr="00AA244A">
              <w:rPr>
                <w:b/>
                <w:bCs/>
                <w:lang w:eastAsia="en-AU"/>
              </w:rPr>
              <w:t>Action</w:t>
            </w:r>
          </w:p>
        </w:tc>
        <w:tc>
          <w:tcPr>
            <w:tcW w:w="1843" w:type="dxa"/>
          </w:tcPr>
          <w:p w14:paraId="78D58D28" w14:textId="0732121F" w:rsidR="00AA244A" w:rsidRDefault="00AA244A" w:rsidP="00AA244A">
            <w:pPr>
              <w:pStyle w:val="BodyText"/>
              <w:rPr>
                <w:b/>
                <w:bCs/>
                <w:lang w:eastAsia="en-AU"/>
              </w:rPr>
            </w:pPr>
            <w:r w:rsidRPr="00AA244A">
              <w:rPr>
                <w:b/>
                <w:bCs/>
                <w:lang w:eastAsia="en-AU"/>
              </w:rPr>
              <w:t>Timeframe</w:t>
            </w:r>
          </w:p>
        </w:tc>
        <w:tc>
          <w:tcPr>
            <w:tcW w:w="1947" w:type="dxa"/>
          </w:tcPr>
          <w:p w14:paraId="33953650" w14:textId="26EDDB65" w:rsidR="00AA244A" w:rsidRDefault="00AA244A" w:rsidP="00AA244A">
            <w:pPr>
              <w:pStyle w:val="BodyText"/>
              <w:rPr>
                <w:b/>
                <w:bCs/>
                <w:lang w:eastAsia="en-AU"/>
              </w:rPr>
            </w:pPr>
            <w:r w:rsidRPr="00AA244A">
              <w:rPr>
                <w:b/>
                <w:bCs/>
                <w:lang w:eastAsia="en-AU"/>
              </w:rPr>
              <w:t>Accountable</w:t>
            </w:r>
          </w:p>
        </w:tc>
        <w:tc>
          <w:tcPr>
            <w:tcW w:w="2255" w:type="dxa"/>
          </w:tcPr>
          <w:p w14:paraId="7E515B6C" w14:textId="0E068B02" w:rsidR="00AA244A" w:rsidRDefault="00AA244A" w:rsidP="00AA244A">
            <w:pPr>
              <w:pStyle w:val="BodyText"/>
              <w:rPr>
                <w:b/>
                <w:bCs/>
                <w:lang w:eastAsia="en-AU"/>
              </w:rPr>
            </w:pPr>
            <w:r w:rsidRPr="00AA244A">
              <w:rPr>
                <w:b/>
                <w:bCs/>
                <w:lang w:eastAsia="en-AU"/>
              </w:rPr>
              <w:t>Measure</w:t>
            </w:r>
          </w:p>
        </w:tc>
      </w:tr>
      <w:tr w:rsidR="00AA244A" w14:paraId="730570CE" w14:textId="77777777" w:rsidTr="00AA244A">
        <w:tc>
          <w:tcPr>
            <w:tcW w:w="2972" w:type="dxa"/>
            <w:vAlign w:val="center"/>
          </w:tcPr>
          <w:p w14:paraId="173A7555" w14:textId="77777777" w:rsidR="00AA244A" w:rsidRPr="00AA244A" w:rsidRDefault="00AA244A" w:rsidP="00AA244A">
            <w:pPr>
              <w:pStyle w:val="BasicParagraph"/>
              <w:suppressAutoHyphens/>
              <w:rPr>
                <w:rFonts w:ascii="Arial" w:hAnsi="Arial" w:cs="Arial"/>
                <w:b/>
                <w:bCs/>
                <w:sz w:val="20"/>
                <w:szCs w:val="20"/>
              </w:rPr>
            </w:pPr>
            <w:r w:rsidRPr="00AA244A">
              <w:rPr>
                <w:rFonts w:ascii="Arial" w:hAnsi="Arial" w:cs="Arial"/>
                <w:b/>
                <w:bCs/>
                <w:sz w:val="20"/>
                <w:szCs w:val="20"/>
              </w:rPr>
              <w:t xml:space="preserve">Digital accessibility </w:t>
            </w:r>
          </w:p>
          <w:p w14:paraId="38B3ED9C" w14:textId="77777777" w:rsidR="00AA244A" w:rsidRPr="00AA244A" w:rsidRDefault="00AA244A" w:rsidP="00AA244A">
            <w:pPr>
              <w:pStyle w:val="BasicParagraph"/>
              <w:suppressAutoHyphens/>
              <w:rPr>
                <w:rFonts w:ascii="Arial" w:hAnsi="Arial" w:cs="Arial"/>
                <w:sz w:val="20"/>
                <w:szCs w:val="20"/>
              </w:rPr>
            </w:pPr>
          </w:p>
          <w:p w14:paraId="6CEC3E91" w14:textId="69AF53B2" w:rsidR="00AA244A" w:rsidRPr="00AA244A" w:rsidRDefault="00AA244A" w:rsidP="00AA244A">
            <w:pPr>
              <w:pStyle w:val="BodyText"/>
              <w:rPr>
                <w:rFonts w:cs="Arial"/>
                <w:color w:val="000000"/>
                <w:sz w:val="20"/>
                <w:lang w:val="en-US"/>
              </w:rPr>
            </w:pPr>
            <w:r w:rsidRPr="00AA244A">
              <w:rPr>
                <w:rFonts w:cs="Arial"/>
                <w:color w:val="000000"/>
                <w:sz w:val="20"/>
                <w:lang w:val="en-US"/>
              </w:rPr>
              <w:t>Ensure digital content published on WIC’s channels meets the Web Content Accessibility Guidelines (WCAG) 2.1 AA standards.</w:t>
            </w:r>
          </w:p>
        </w:tc>
        <w:tc>
          <w:tcPr>
            <w:tcW w:w="1843" w:type="dxa"/>
            <w:vAlign w:val="center"/>
          </w:tcPr>
          <w:p w14:paraId="3E2936EA" w14:textId="062AC9E8" w:rsidR="00AA244A" w:rsidRPr="00AA244A" w:rsidRDefault="00AA244A" w:rsidP="00AA244A">
            <w:pPr>
              <w:pStyle w:val="BodyText"/>
              <w:rPr>
                <w:rFonts w:cs="Arial"/>
                <w:color w:val="000000"/>
                <w:sz w:val="20"/>
                <w:lang w:val="en-US"/>
              </w:rPr>
            </w:pPr>
            <w:r w:rsidRPr="00AA244A">
              <w:rPr>
                <w:rFonts w:cs="Arial"/>
                <w:color w:val="000000"/>
                <w:sz w:val="20"/>
                <w:lang w:val="en-US"/>
              </w:rPr>
              <w:t>FY25 Q2</w:t>
            </w:r>
          </w:p>
        </w:tc>
        <w:tc>
          <w:tcPr>
            <w:tcW w:w="1947" w:type="dxa"/>
            <w:vAlign w:val="center"/>
          </w:tcPr>
          <w:p w14:paraId="4639286E" w14:textId="77777777" w:rsidR="00AA244A" w:rsidRDefault="00515992" w:rsidP="00AA244A">
            <w:pPr>
              <w:pStyle w:val="BodyText"/>
              <w:rPr>
                <w:sz w:val="20"/>
                <w:szCs w:val="18"/>
                <w:lang w:eastAsia="en-AU"/>
              </w:rPr>
            </w:pPr>
            <w:r>
              <w:rPr>
                <w:sz w:val="20"/>
                <w:szCs w:val="18"/>
                <w:lang w:eastAsia="en-AU"/>
              </w:rPr>
              <w:t>People and Culture</w:t>
            </w:r>
          </w:p>
          <w:p w14:paraId="4E2C7AC3" w14:textId="50BB9DDD" w:rsidR="00515992" w:rsidRPr="00AA244A" w:rsidRDefault="00515992" w:rsidP="00AA244A">
            <w:pPr>
              <w:pStyle w:val="BodyText"/>
              <w:rPr>
                <w:rFonts w:cs="Arial"/>
                <w:color w:val="000000"/>
                <w:sz w:val="20"/>
                <w:lang w:val="en-US"/>
              </w:rPr>
            </w:pPr>
            <w:r>
              <w:rPr>
                <w:rFonts w:cs="Arial"/>
                <w:color w:val="000000"/>
                <w:sz w:val="20"/>
              </w:rPr>
              <w:t>Communications</w:t>
            </w:r>
          </w:p>
        </w:tc>
        <w:tc>
          <w:tcPr>
            <w:tcW w:w="2255" w:type="dxa"/>
            <w:vAlign w:val="center"/>
          </w:tcPr>
          <w:p w14:paraId="1B6E56D2" w14:textId="32906E86" w:rsidR="00AA244A" w:rsidRPr="00AA244A" w:rsidRDefault="00AA244A" w:rsidP="00AA244A">
            <w:pPr>
              <w:pStyle w:val="BodyText"/>
              <w:rPr>
                <w:rFonts w:cs="Arial"/>
                <w:color w:val="000000"/>
                <w:sz w:val="20"/>
                <w:lang w:val="en-US"/>
              </w:rPr>
            </w:pPr>
            <w:r w:rsidRPr="00AA244A">
              <w:rPr>
                <w:rFonts w:cs="Arial"/>
                <w:color w:val="000000"/>
                <w:sz w:val="20"/>
                <w:lang w:val="en-US"/>
              </w:rPr>
              <w:t>Digital content is compliant.</w:t>
            </w:r>
          </w:p>
        </w:tc>
      </w:tr>
    </w:tbl>
    <w:p w14:paraId="1556AF0E" w14:textId="4D87BC75" w:rsidR="00AA244A" w:rsidRDefault="00AA244A" w:rsidP="00043867">
      <w:pPr>
        <w:pStyle w:val="BodyText"/>
        <w:rPr>
          <w:b/>
          <w:bCs/>
          <w:lang w:eastAsia="en-AU"/>
        </w:rPr>
      </w:pPr>
    </w:p>
    <w:p w14:paraId="6B55C2B9" w14:textId="77777777" w:rsidR="00AA244A" w:rsidRDefault="00AA244A">
      <w:pPr>
        <w:spacing w:before="0" w:after="200"/>
        <w:rPr>
          <w:b/>
          <w:bCs/>
          <w:lang w:eastAsia="en-AU"/>
        </w:rPr>
      </w:pPr>
      <w:r>
        <w:rPr>
          <w:b/>
          <w:bCs/>
          <w:lang w:eastAsia="en-AU"/>
        </w:rPr>
        <w:br w:type="page"/>
      </w:r>
    </w:p>
    <w:p w14:paraId="2186DAE1" w14:textId="7F3408D4" w:rsidR="00AA244A" w:rsidRDefault="00AA244A" w:rsidP="00AA244A">
      <w:pPr>
        <w:pStyle w:val="Heading2"/>
      </w:pPr>
      <w:r>
        <w:lastRenderedPageBreak/>
        <w:t>Our people</w:t>
      </w:r>
    </w:p>
    <w:p w14:paraId="69CF029E" w14:textId="47A0E621" w:rsidR="00AA244A" w:rsidRDefault="00AA244A" w:rsidP="00AA244A">
      <w:pPr>
        <w:pStyle w:val="BodyText"/>
        <w:rPr>
          <w:b/>
          <w:bCs/>
          <w:lang w:eastAsia="en-AU"/>
        </w:rPr>
      </w:pPr>
      <w:r w:rsidRPr="00AA244A">
        <w:rPr>
          <w:b/>
          <w:bCs/>
          <w:lang w:eastAsia="en-AU"/>
        </w:rPr>
        <w:t>Enhancing our understanding</w:t>
      </w:r>
    </w:p>
    <w:tbl>
      <w:tblPr>
        <w:tblStyle w:val="TableGrid"/>
        <w:tblW w:w="0" w:type="auto"/>
        <w:tblLook w:val="04A0" w:firstRow="1" w:lastRow="0" w:firstColumn="1" w:lastColumn="0" w:noHBand="0" w:noVBand="1"/>
      </w:tblPr>
      <w:tblGrid>
        <w:gridCol w:w="2972"/>
        <w:gridCol w:w="1843"/>
        <w:gridCol w:w="1947"/>
        <w:gridCol w:w="2255"/>
      </w:tblGrid>
      <w:tr w:rsidR="00515992" w14:paraId="190EAD07" w14:textId="77777777" w:rsidTr="00AA244A">
        <w:trPr>
          <w:cnfStyle w:val="100000000000" w:firstRow="1" w:lastRow="0" w:firstColumn="0" w:lastColumn="0" w:oddVBand="0" w:evenVBand="0" w:oddHBand="0" w:evenHBand="0" w:firstRowFirstColumn="0" w:firstRowLastColumn="0" w:lastRowFirstColumn="0" w:lastRowLastColumn="0"/>
        </w:trPr>
        <w:tc>
          <w:tcPr>
            <w:tcW w:w="2972" w:type="dxa"/>
          </w:tcPr>
          <w:p w14:paraId="6F5DC54A" w14:textId="150F4FD0" w:rsidR="00515992" w:rsidRDefault="00515992" w:rsidP="00515992">
            <w:pPr>
              <w:pStyle w:val="BodyText"/>
              <w:rPr>
                <w:b/>
                <w:bCs/>
                <w:lang w:eastAsia="en-AU"/>
              </w:rPr>
            </w:pPr>
            <w:r w:rsidRPr="00AA244A">
              <w:rPr>
                <w:b/>
                <w:bCs/>
                <w:lang w:eastAsia="en-AU"/>
              </w:rPr>
              <w:t>Action</w:t>
            </w:r>
          </w:p>
        </w:tc>
        <w:tc>
          <w:tcPr>
            <w:tcW w:w="1843" w:type="dxa"/>
          </w:tcPr>
          <w:p w14:paraId="7B66AB74" w14:textId="07758980" w:rsidR="00515992" w:rsidRDefault="00515992" w:rsidP="00515992">
            <w:pPr>
              <w:pStyle w:val="BodyText"/>
              <w:rPr>
                <w:b/>
                <w:bCs/>
                <w:lang w:eastAsia="en-AU"/>
              </w:rPr>
            </w:pPr>
            <w:r w:rsidRPr="00AA244A">
              <w:rPr>
                <w:b/>
                <w:bCs/>
                <w:lang w:eastAsia="en-AU"/>
              </w:rPr>
              <w:t>Timeframe</w:t>
            </w:r>
          </w:p>
        </w:tc>
        <w:tc>
          <w:tcPr>
            <w:tcW w:w="1947" w:type="dxa"/>
          </w:tcPr>
          <w:p w14:paraId="2CCC7FD9" w14:textId="4328AA0C" w:rsidR="00515992" w:rsidRDefault="00515992" w:rsidP="00515992">
            <w:pPr>
              <w:pStyle w:val="BodyText"/>
              <w:rPr>
                <w:b/>
                <w:bCs/>
                <w:lang w:eastAsia="en-AU"/>
              </w:rPr>
            </w:pPr>
            <w:r w:rsidRPr="00AA244A">
              <w:rPr>
                <w:b/>
                <w:bCs/>
                <w:lang w:eastAsia="en-AU"/>
              </w:rPr>
              <w:t>Accountable</w:t>
            </w:r>
          </w:p>
        </w:tc>
        <w:tc>
          <w:tcPr>
            <w:tcW w:w="2255" w:type="dxa"/>
          </w:tcPr>
          <w:p w14:paraId="3C51614D" w14:textId="0A107132" w:rsidR="00515992" w:rsidRDefault="00515992" w:rsidP="00515992">
            <w:pPr>
              <w:pStyle w:val="BodyText"/>
              <w:rPr>
                <w:b/>
                <w:bCs/>
                <w:lang w:eastAsia="en-AU"/>
              </w:rPr>
            </w:pPr>
            <w:r w:rsidRPr="00AA244A">
              <w:rPr>
                <w:b/>
                <w:bCs/>
                <w:lang w:eastAsia="en-AU"/>
              </w:rPr>
              <w:t>Measure</w:t>
            </w:r>
          </w:p>
        </w:tc>
      </w:tr>
      <w:tr w:rsidR="00AA244A" w14:paraId="047C2F52" w14:textId="77777777" w:rsidTr="00515992">
        <w:tc>
          <w:tcPr>
            <w:tcW w:w="2972" w:type="dxa"/>
            <w:vAlign w:val="center"/>
          </w:tcPr>
          <w:p w14:paraId="52174D6E" w14:textId="77777777" w:rsidR="00AA244A" w:rsidRPr="00AA244A" w:rsidRDefault="00AA244A" w:rsidP="00515992">
            <w:pPr>
              <w:pStyle w:val="BodyText"/>
              <w:rPr>
                <w:rFonts w:cs="VIC"/>
                <w:b/>
                <w:bCs/>
                <w:sz w:val="20"/>
              </w:rPr>
            </w:pPr>
            <w:r w:rsidRPr="00AA244A">
              <w:rPr>
                <w:rFonts w:cs="VIC"/>
                <w:b/>
                <w:bCs/>
                <w:sz w:val="20"/>
              </w:rPr>
              <w:t>Gather data</w:t>
            </w:r>
          </w:p>
          <w:p w14:paraId="6BEBF0C1" w14:textId="505B128C" w:rsidR="00AA244A" w:rsidRPr="00AA244A" w:rsidRDefault="00AA244A" w:rsidP="00515992">
            <w:pPr>
              <w:pStyle w:val="BodyText"/>
              <w:rPr>
                <w:rFonts w:cs="VIC"/>
                <w:sz w:val="20"/>
              </w:rPr>
            </w:pPr>
            <w:r w:rsidRPr="00AA244A">
              <w:rPr>
                <w:rFonts w:cs="VIC"/>
                <w:sz w:val="20"/>
              </w:rPr>
              <w:t>Disability data – WIC employees</w:t>
            </w:r>
          </w:p>
          <w:p w14:paraId="557FFDD2" w14:textId="77777777" w:rsidR="00AA244A" w:rsidRPr="00AA244A" w:rsidRDefault="00AA244A" w:rsidP="00515992">
            <w:pPr>
              <w:pStyle w:val="BodyText"/>
              <w:rPr>
                <w:rFonts w:cs="VIC"/>
                <w:sz w:val="20"/>
              </w:rPr>
            </w:pPr>
            <w:r w:rsidRPr="00AA244A">
              <w:rPr>
                <w:rFonts w:cs="VIC"/>
                <w:sz w:val="20"/>
              </w:rPr>
              <w:t>Publish data when known as part of Annual Report and ensure achievements are visible on our website.</w:t>
            </w:r>
          </w:p>
          <w:p w14:paraId="6310A827" w14:textId="77777777" w:rsidR="00AA244A" w:rsidRPr="00AA244A" w:rsidRDefault="00AA244A" w:rsidP="00515992">
            <w:pPr>
              <w:pStyle w:val="BodyText"/>
              <w:rPr>
                <w:rFonts w:cs="VIC"/>
                <w:sz w:val="20"/>
              </w:rPr>
            </w:pPr>
          </w:p>
        </w:tc>
        <w:tc>
          <w:tcPr>
            <w:tcW w:w="1843" w:type="dxa"/>
            <w:vAlign w:val="center"/>
          </w:tcPr>
          <w:p w14:paraId="110FCC5E" w14:textId="70F99793" w:rsidR="00AA244A" w:rsidRDefault="00AA244A" w:rsidP="00515992">
            <w:pPr>
              <w:pStyle w:val="BodyText"/>
              <w:rPr>
                <w:b/>
                <w:bCs/>
                <w:lang w:eastAsia="en-AU"/>
              </w:rPr>
            </w:pPr>
            <w:r>
              <w:rPr>
                <w:rFonts w:cs="VIC"/>
                <w:sz w:val="20"/>
              </w:rPr>
              <w:t>FY26 Q1</w:t>
            </w:r>
          </w:p>
        </w:tc>
        <w:tc>
          <w:tcPr>
            <w:tcW w:w="1947" w:type="dxa"/>
            <w:vAlign w:val="center"/>
          </w:tcPr>
          <w:p w14:paraId="163F91DB" w14:textId="77777777" w:rsidR="00AA244A" w:rsidRPr="00515992" w:rsidRDefault="00515992" w:rsidP="00515992">
            <w:pPr>
              <w:pStyle w:val="BodyText"/>
              <w:rPr>
                <w:lang w:eastAsia="en-AU"/>
              </w:rPr>
            </w:pPr>
            <w:r w:rsidRPr="00515992">
              <w:rPr>
                <w:lang w:eastAsia="en-AU"/>
              </w:rPr>
              <w:t xml:space="preserve">People and Culture </w:t>
            </w:r>
          </w:p>
          <w:p w14:paraId="261FF0B7" w14:textId="18EA7629" w:rsidR="00515992" w:rsidRDefault="00515992" w:rsidP="00515992">
            <w:pPr>
              <w:pStyle w:val="BodyText"/>
              <w:rPr>
                <w:b/>
                <w:bCs/>
                <w:lang w:eastAsia="en-AU"/>
              </w:rPr>
            </w:pPr>
            <w:r w:rsidRPr="00515992">
              <w:rPr>
                <w:lang w:eastAsia="en-AU"/>
              </w:rPr>
              <w:t>Communications</w:t>
            </w:r>
          </w:p>
        </w:tc>
        <w:tc>
          <w:tcPr>
            <w:tcW w:w="2255" w:type="dxa"/>
            <w:vAlign w:val="center"/>
          </w:tcPr>
          <w:p w14:paraId="326269A8" w14:textId="66304159" w:rsidR="00AA244A" w:rsidRDefault="00AA244A" w:rsidP="00515992">
            <w:pPr>
              <w:pStyle w:val="BodyText"/>
              <w:rPr>
                <w:b/>
                <w:bCs/>
                <w:lang w:eastAsia="en-AU"/>
              </w:rPr>
            </w:pPr>
            <w:r>
              <w:rPr>
                <w:rFonts w:cs="VIC"/>
                <w:sz w:val="20"/>
              </w:rPr>
              <w:t>We can share a clear picture of disability demographics of our employee base.</w:t>
            </w:r>
          </w:p>
        </w:tc>
      </w:tr>
      <w:tr w:rsidR="00AA244A" w14:paraId="27801BE5" w14:textId="77777777" w:rsidTr="00515992">
        <w:tc>
          <w:tcPr>
            <w:tcW w:w="2972" w:type="dxa"/>
            <w:vAlign w:val="center"/>
          </w:tcPr>
          <w:p w14:paraId="2A3935BC" w14:textId="235C17F6" w:rsidR="00AA244A" w:rsidRPr="00AA244A" w:rsidRDefault="00AA244A" w:rsidP="00515992">
            <w:pPr>
              <w:pStyle w:val="BodyText"/>
              <w:rPr>
                <w:rFonts w:cs="VIC"/>
                <w:b/>
                <w:bCs/>
                <w:sz w:val="20"/>
              </w:rPr>
            </w:pPr>
            <w:r w:rsidRPr="00AA244A">
              <w:rPr>
                <w:rFonts w:cs="VIC"/>
                <w:b/>
                <w:bCs/>
                <w:sz w:val="20"/>
              </w:rPr>
              <w:t>Policy and process review</w:t>
            </w:r>
          </w:p>
          <w:p w14:paraId="6FCF3BF8" w14:textId="77777777" w:rsidR="00AA244A" w:rsidRPr="00AA244A" w:rsidRDefault="00AA244A" w:rsidP="00515992">
            <w:pPr>
              <w:pStyle w:val="BodyText"/>
              <w:rPr>
                <w:rFonts w:cs="VIC"/>
                <w:sz w:val="20"/>
              </w:rPr>
            </w:pPr>
            <w:r w:rsidRPr="00AA244A">
              <w:rPr>
                <w:rFonts w:cs="VIC"/>
                <w:sz w:val="20"/>
              </w:rPr>
              <w:t>Review key employment policies and processes and identify any enhancements to ensure accessibility for all.</w:t>
            </w:r>
          </w:p>
          <w:p w14:paraId="2B3015BC" w14:textId="77777777" w:rsidR="00AA244A" w:rsidRPr="00AA244A" w:rsidRDefault="00AA244A" w:rsidP="00515992">
            <w:pPr>
              <w:pStyle w:val="BodyText"/>
              <w:rPr>
                <w:rFonts w:cs="VIC"/>
                <w:sz w:val="20"/>
              </w:rPr>
            </w:pPr>
          </w:p>
        </w:tc>
        <w:tc>
          <w:tcPr>
            <w:tcW w:w="1843" w:type="dxa"/>
            <w:vAlign w:val="center"/>
          </w:tcPr>
          <w:p w14:paraId="6EBEA8EF" w14:textId="3238E920" w:rsidR="00AA244A" w:rsidRDefault="00AA244A" w:rsidP="00515992">
            <w:pPr>
              <w:pStyle w:val="BodyText"/>
              <w:rPr>
                <w:b/>
                <w:bCs/>
                <w:lang w:eastAsia="en-AU"/>
              </w:rPr>
            </w:pPr>
            <w:r>
              <w:rPr>
                <w:rFonts w:cs="VIC"/>
                <w:sz w:val="20"/>
              </w:rPr>
              <w:t>FY25 Q4</w:t>
            </w:r>
          </w:p>
        </w:tc>
        <w:tc>
          <w:tcPr>
            <w:tcW w:w="1947" w:type="dxa"/>
            <w:vAlign w:val="center"/>
          </w:tcPr>
          <w:p w14:paraId="3383E03A" w14:textId="77777777" w:rsidR="00AA244A" w:rsidRPr="00515992" w:rsidRDefault="00515992" w:rsidP="00515992">
            <w:pPr>
              <w:pStyle w:val="BodyText"/>
              <w:rPr>
                <w:lang w:eastAsia="en-AU"/>
              </w:rPr>
            </w:pPr>
            <w:r w:rsidRPr="00515992">
              <w:rPr>
                <w:lang w:eastAsia="en-AU"/>
              </w:rPr>
              <w:t>People and Culture</w:t>
            </w:r>
          </w:p>
          <w:p w14:paraId="2363B849" w14:textId="22D9C2D6" w:rsidR="00515992" w:rsidRPr="00515992" w:rsidRDefault="00515992" w:rsidP="00515992">
            <w:pPr>
              <w:pStyle w:val="BodyText"/>
              <w:rPr>
                <w:lang w:eastAsia="en-AU"/>
              </w:rPr>
            </w:pPr>
            <w:r w:rsidRPr="00515992">
              <w:rPr>
                <w:lang w:eastAsia="en-AU"/>
              </w:rPr>
              <w:t>Policy</w:t>
            </w:r>
          </w:p>
        </w:tc>
        <w:tc>
          <w:tcPr>
            <w:tcW w:w="2255" w:type="dxa"/>
            <w:vAlign w:val="center"/>
          </w:tcPr>
          <w:p w14:paraId="43A18BE1" w14:textId="6447E7C5" w:rsidR="00AA244A" w:rsidRDefault="00AA244A" w:rsidP="00515992">
            <w:pPr>
              <w:pStyle w:val="BodyText"/>
              <w:rPr>
                <w:b/>
                <w:bCs/>
                <w:lang w:eastAsia="en-AU"/>
              </w:rPr>
            </w:pPr>
            <w:r>
              <w:rPr>
                <w:rFonts w:cs="VIC"/>
                <w:sz w:val="20"/>
              </w:rPr>
              <w:t>Policies requiring updates have been identified (FY25 Q4) and scheduled for revision (FY26 Q4).</w:t>
            </w:r>
          </w:p>
        </w:tc>
      </w:tr>
      <w:tr w:rsidR="00AA244A" w14:paraId="080174E6" w14:textId="77777777" w:rsidTr="00515992">
        <w:tc>
          <w:tcPr>
            <w:tcW w:w="2972" w:type="dxa"/>
            <w:vAlign w:val="center"/>
          </w:tcPr>
          <w:p w14:paraId="3A399CB9" w14:textId="18C980AC" w:rsidR="00AA244A" w:rsidRPr="00AA244A" w:rsidRDefault="00AA244A" w:rsidP="00515992">
            <w:pPr>
              <w:pStyle w:val="BodyText"/>
              <w:rPr>
                <w:rFonts w:cs="VIC"/>
                <w:b/>
                <w:bCs/>
                <w:sz w:val="20"/>
              </w:rPr>
            </w:pPr>
            <w:r w:rsidRPr="00AA244A">
              <w:rPr>
                <w:rFonts w:cs="VIC"/>
                <w:b/>
                <w:bCs/>
                <w:sz w:val="20"/>
              </w:rPr>
              <w:t xml:space="preserve">Connection to organisational leadership and culture </w:t>
            </w:r>
          </w:p>
          <w:p w14:paraId="4F3E2904" w14:textId="77777777" w:rsidR="00AA244A" w:rsidRPr="00AA244A" w:rsidRDefault="00AA244A" w:rsidP="00515992">
            <w:pPr>
              <w:pStyle w:val="BodyText"/>
              <w:rPr>
                <w:rFonts w:cs="VIC"/>
                <w:sz w:val="20"/>
              </w:rPr>
            </w:pPr>
            <w:r w:rsidRPr="00AA244A">
              <w:rPr>
                <w:rFonts w:cs="VIC"/>
                <w:sz w:val="20"/>
              </w:rPr>
              <w:t>Identify key points of intersection with emerging leadership and culture program of work to ensure inclusion and accessibility are woven into that work and reinforced by it.</w:t>
            </w:r>
          </w:p>
          <w:p w14:paraId="78BADBE8" w14:textId="77777777" w:rsidR="00AA244A" w:rsidRPr="00AA244A" w:rsidRDefault="00AA244A" w:rsidP="00515992">
            <w:pPr>
              <w:pStyle w:val="BodyText"/>
              <w:rPr>
                <w:rFonts w:cs="VIC"/>
                <w:sz w:val="20"/>
              </w:rPr>
            </w:pPr>
          </w:p>
        </w:tc>
        <w:tc>
          <w:tcPr>
            <w:tcW w:w="1843" w:type="dxa"/>
            <w:vAlign w:val="center"/>
          </w:tcPr>
          <w:p w14:paraId="33934A91" w14:textId="4C543AE1" w:rsidR="00AA244A" w:rsidRDefault="00AA244A" w:rsidP="00515992">
            <w:pPr>
              <w:pStyle w:val="BodyText"/>
              <w:rPr>
                <w:b/>
                <w:bCs/>
                <w:lang w:eastAsia="en-AU"/>
              </w:rPr>
            </w:pPr>
            <w:r>
              <w:rPr>
                <w:rFonts w:cs="VIC"/>
                <w:sz w:val="20"/>
              </w:rPr>
              <w:t>Ongoing</w:t>
            </w:r>
          </w:p>
        </w:tc>
        <w:tc>
          <w:tcPr>
            <w:tcW w:w="1947" w:type="dxa"/>
            <w:vAlign w:val="center"/>
          </w:tcPr>
          <w:p w14:paraId="34A07D1C" w14:textId="16D334AF" w:rsidR="00AA244A" w:rsidRPr="00515992" w:rsidRDefault="00515992" w:rsidP="00515992">
            <w:pPr>
              <w:pStyle w:val="BodyText"/>
              <w:rPr>
                <w:lang w:eastAsia="en-AU"/>
              </w:rPr>
            </w:pPr>
            <w:r w:rsidRPr="00515992">
              <w:rPr>
                <w:lang w:eastAsia="en-AU"/>
              </w:rPr>
              <w:t>People and Culture</w:t>
            </w:r>
          </w:p>
        </w:tc>
        <w:tc>
          <w:tcPr>
            <w:tcW w:w="2255" w:type="dxa"/>
            <w:vAlign w:val="center"/>
          </w:tcPr>
          <w:p w14:paraId="0BEC6C3F" w14:textId="359354BF" w:rsidR="00AA244A" w:rsidRDefault="00AA244A" w:rsidP="00515992">
            <w:pPr>
              <w:pStyle w:val="BodyText"/>
              <w:rPr>
                <w:b/>
                <w:bCs/>
                <w:lang w:eastAsia="en-AU"/>
              </w:rPr>
            </w:pPr>
            <w:r>
              <w:rPr>
                <w:rFonts w:cs="VIC"/>
                <w:sz w:val="20"/>
              </w:rPr>
              <w:t>Evidence of inclusion and accessibility in both the content of, and approach to, the delivery of culture and leadership initiatives.</w:t>
            </w:r>
          </w:p>
        </w:tc>
      </w:tr>
      <w:tr w:rsidR="00AA244A" w14:paraId="63101377" w14:textId="77777777" w:rsidTr="00515992">
        <w:tc>
          <w:tcPr>
            <w:tcW w:w="2972" w:type="dxa"/>
            <w:vAlign w:val="center"/>
          </w:tcPr>
          <w:p w14:paraId="23564D71" w14:textId="0076CD4E" w:rsidR="00AA244A" w:rsidRPr="00AA244A" w:rsidRDefault="00AA244A" w:rsidP="00515992">
            <w:pPr>
              <w:pStyle w:val="BodyText"/>
              <w:rPr>
                <w:rFonts w:cs="VIC"/>
                <w:b/>
                <w:bCs/>
                <w:sz w:val="20"/>
              </w:rPr>
            </w:pPr>
            <w:r w:rsidRPr="00AA244A">
              <w:rPr>
                <w:rFonts w:cs="VIC"/>
                <w:b/>
                <w:bCs/>
                <w:sz w:val="20"/>
              </w:rPr>
              <w:t>Inclusive foundations workshops</w:t>
            </w:r>
          </w:p>
          <w:p w14:paraId="40E5BB39" w14:textId="77777777" w:rsidR="00AA244A" w:rsidRPr="00AA244A" w:rsidRDefault="00AA244A" w:rsidP="00515992">
            <w:pPr>
              <w:pStyle w:val="BodyText"/>
              <w:rPr>
                <w:rFonts w:cs="VIC"/>
                <w:sz w:val="20"/>
              </w:rPr>
            </w:pPr>
            <w:r w:rsidRPr="00AA244A">
              <w:rPr>
                <w:rFonts w:cs="VIC"/>
                <w:sz w:val="20"/>
              </w:rPr>
              <w:t>Working inclusively with clients and colleagues:</w:t>
            </w:r>
            <w:r w:rsidRPr="00AA244A">
              <w:rPr>
                <w:rFonts w:cs="VIC"/>
                <w:sz w:val="20"/>
              </w:rPr>
              <w:br/>
            </w:r>
          </w:p>
          <w:p w14:paraId="484C4503" w14:textId="76BF364C" w:rsidR="00AA244A" w:rsidRPr="00AA244A" w:rsidRDefault="00AA244A" w:rsidP="00515992">
            <w:pPr>
              <w:pStyle w:val="BodyText"/>
              <w:numPr>
                <w:ilvl w:val="0"/>
                <w:numId w:val="45"/>
              </w:numPr>
              <w:rPr>
                <w:rFonts w:cs="VIC"/>
                <w:sz w:val="20"/>
              </w:rPr>
            </w:pPr>
            <w:r w:rsidRPr="00AA244A">
              <w:rPr>
                <w:rFonts w:cs="VIC"/>
                <w:sz w:val="20"/>
              </w:rPr>
              <w:t>Creating inclusive spaces for connection, communication and learning (physical, virtual)</w:t>
            </w:r>
          </w:p>
          <w:p w14:paraId="31004C9F" w14:textId="6F06DE5B" w:rsidR="00AA244A" w:rsidRPr="00AA244A" w:rsidRDefault="00AA244A" w:rsidP="00515992">
            <w:pPr>
              <w:pStyle w:val="BodyText"/>
              <w:numPr>
                <w:ilvl w:val="0"/>
                <w:numId w:val="45"/>
              </w:numPr>
              <w:rPr>
                <w:rFonts w:cs="VIC"/>
                <w:sz w:val="20"/>
              </w:rPr>
            </w:pPr>
            <w:r w:rsidRPr="00AA244A">
              <w:rPr>
                <w:rFonts w:cs="VIC"/>
                <w:sz w:val="20"/>
              </w:rPr>
              <w:t>Inclusive language</w:t>
            </w:r>
          </w:p>
          <w:p w14:paraId="73884301" w14:textId="40691A42" w:rsidR="00AA244A" w:rsidRPr="00AA244A" w:rsidRDefault="00AA244A" w:rsidP="00515992">
            <w:pPr>
              <w:pStyle w:val="BodyText"/>
              <w:numPr>
                <w:ilvl w:val="0"/>
                <w:numId w:val="45"/>
              </w:numPr>
              <w:rPr>
                <w:rFonts w:cs="VIC"/>
                <w:sz w:val="20"/>
              </w:rPr>
            </w:pPr>
            <w:r w:rsidRPr="00AA244A">
              <w:rPr>
                <w:rFonts w:cs="VIC"/>
                <w:sz w:val="20"/>
              </w:rPr>
              <w:t xml:space="preserve">Invisible disability </w:t>
            </w:r>
          </w:p>
          <w:p w14:paraId="6B14CDFC" w14:textId="494B0AF9" w:rsidR="00AA244A" w:rsidRDefault="00AA244A" w:rsidP="00515992">
            <w:pPr>
              <w:pStyle w:val="BodyText"/>
              <w:numPr>
                <w:ilvl w:val="0"/>
                <w:numId w:val="45"/>
              </w:numPr>
              <w:rPr>
                <w:rFonts w:cs="VIC"/>
                <w:sz w:val="20"/>
              </w:rPr>
            </w:pPr>
            <w:r w:rsidRPr="00AA244A">
              <w:rPr>
                <w:rFonts w:cs="VIC"/>
                <w:sz w:val="20"/>
              </w:rPr>
              <w:t>Other considerations for inclusion</w:t>
            </w:r>
          </w:p>
          <w:p w14:paraId="2DDEA290" w14:textId="08B6E250" w:rsidR="00AA244A" w:rsidRPr="00AA244A" w:rsidRDefault="00AA244A" w:rsidP="00515992">
            <w:pPr>
              <w:pStyle w:val="BodyText"/>
              <w:numPr>
                <w:ilvl w:val="0"/>
                <w:numId w:val="45"/>
              </w:numPr>
              <w:rPr>
                <w:rFonts w:cs="VIC"/>
                <w:sz w:val="20"/>
              </w:rPr>
            </w:pPr>
            <w:r w:rsidRPr="00AA244A">
              <w:rPr>
                <w:rFonts w:cs="VIC"/>
                <w:sz w:val="20"/>
              </w:rPr>
              <w:t>Leading inclusion (leadership sessions)</w:t>
            </w:r>
          </w:p>
          <w:p w14:paraId="3AEE3E06" w14:textId="77777777" w:rsidR="00AA244A" w:rsidRPr="00AA244A" w:rsidRDefault="00AA244A" w:rsidP="00515992">
            <w:pPr>
              <w:pStyle w:val="BodyText"/>
              <w:rPr>
                <w:rFonts w:cs="VIC"/>
                <w:sz w:val="20"/>
              </w:rPr>
            </w:pPr>
          </w:p>
        </w:tc>
        <w:tc>
          <w:tcPr>
            <w:tcW w:w="1843" w:type="dxa"/>
            <w:vAlign w:val="center"/>
          </w:tcPr>
          <w:p w14:paraId="60CE34EF" w14:textId="5663A3CD" w:rsidR="00AA244A" w:rsidRDefault="00AA244A" w:rsidP="00515992">
            <w:pPr>
              <w:pStyle w:val="BodyText"/>
              <w:rPr>
                <w:b/>
                <w:bCs/>
                <w:lang w:eastAsia="en-AU"/>
              </w:rPr>
            </w:pPr>
            <w:r>
              <w:rPr>
                <w:rFonts w:cs="VIC"/>
                <w:sz w:val="20"/>
              </w:rPr>
              <w:t>FY25 Q4</w:t>
            </w:r>
          </w:p>
        </w:tc>
        <w:tc>
          <w:tcPr>
            <w:tcW w:w="1947" w:type="dxa"/>
            <w:vAlign w:val="center"/>
          </w:tcPr>
          <w:p w14:paraId="61D19CF9" w14:textId="4C9D0EDD" w:rsidR="00AA244A" w:rsidRPr="00515992" w:rsidRDefault="00515992" w:rsidP="00515992">
            <w:pPr>
              <w:pStyle w:val="BodyText"/>
              <w:rPr>
                <w:bCs/>
                <w:lang w:eastAsia="en-AU"/>
              </w:rPr>
            </w:pPr>
            <w:r w:rsidRPr="00515992">
              <w:rPr>
                <w:bCs/>
                <w:lang w:eastAsia="en-AU"/>
              </w:rPr>
              <w:t>People and Culture</w:t>
            </w:r>
          </w:p>
        </w:tc>
        <w:tc>
          <w:tcPr>
            <w:tcW w:w="2255" w:type="dxa"/>
            <w:vAlign w:val="center"/>
          </w:tcPr>
          <w:p w14:paraId="417FE8BB" w14:textId="7026F79A" w:rsidR="00AA244A" w:rsidRDefault="00AA244A" w:rsidP="00515992">
            <w:pPr>
              <w:pStyle w:val="BodyText"/>
              <w:rPr>
                <w:b/>
                <w:bCs/>
                <w:lang w:eastAsia="en-AU"/>
              </w:rPr>
            </w:pPr>
            <w:r>
              <w:rPr>
                <w:rFonts w:cs="VIC"/>
                <w:sz w:val="20"/>
              </w:rPr>
              <w:t>90% of WIC leaders and employees have attended Inclusive Foundations.</w:t>
            </w:r>
          </w:p>
        </w:tc>
      </w:tr>
      <w:tr w:rsidR="00AA244A" w14:paraId="77662F98" w14:textId="77777777" w:rsidTr="00515992">
        <w:tc>
          <w:tcPr>
            <w:tcW w:w="2972" w:type="dxa"/>
            <w:vAlign w:val="center"/>
          </w:tcPr>
          <w:p w14:paraId="510F2981" w14:textId="77777777" w:rsidR="00AA244A" w:rsidRPr="00AA244A" w:rsidRDefault="00AA244A" w:rsidP="00515992">
            <w:pPr>
              <w:pStyle w:val="BodyText"/>
              <w:rPr>
                <w:rFonts w:cs="VIC"/>
                <w:b/>
                <w:bCs/>
                <w:sz w:val="20"/>
              </w:rPr>
            </w:pPr>
            <w:r w:rsidRPr="00AA244A">
              <w:rPr>
                <w:rFonts w:cs="VIC"/>
                <w:b/>
                <w:bCs/>
                <w:sz w:val="20"/>
              </w:rPr>
              <w:lastRenderedPageBreak/>
              <w:t xml:space="preserve">Leadership briefing </w:t>
            </w:r>
          </w:p>
          <w:p w14:paraId="2CB2D137" w14:textId="77777777" w:rsidR="00AA244A" w:rsidRPr="00AA244A" w:rsidRDefault="00AA244A" w:rsidP="00515992">
            <w:pPr>
              <w:pStyle w:val="BodyText"/>
              <w:rPr>
                <w:rFonts w:cs="VIC"/>
                <w:sz w:val="20"/>
              </w:rPr>
            </w:pPr>
            <w:r w:rsidRPr="00AA244A">
              <w:rPr>
                <w:rFonts w:cs="VIC"/>
                <w:sz w:val="20"/>
              </w:rPr>
              <w:t>Ensure leadership understand compliance requirements of leading people with disability.</w:t>
            </w:r>
          </w:p>
          <w:p w14:paraId="7AC7ABA5" w14:textId="77777777" w:rsidR="00AA244A" w:rsidRPr="00AA244A" w:rsidRDefault="00AA244A" w:rsidP="00515992">
            <w:pPr>
              <w:pStyle w:val="BodyText"/>
              <w:rPr>
                <w:rFonts w:cs="VIC"/>
                <w:sz w:val="20"/>
              </w:rPr>
            </w:pPr>
          </w:p>
        </w:tc>
        <w:tc>
          <w:tcPr>
            <w:tcW w:w="1843" w:type="dxa"/>
            <w:vAlign w:val="center"/>
          </w:tcPr>
          <w:p w14:paraId="5910DCF7" w14:textId="478FD60D" w:rsidR="00AA244A" w:rsidRPr="00AA244A" w:rsidRDefault="00AA244A" w:rsidP="00515992">
            <w:pPr>
              <w:pStyle w:val="BodyText"/>
              <w:rPr>
                <w:rFonts w:cs="VIC"/>
                <w:sz w:val="20"/>
              </w:rPr>
            </w:pPr>
            <w:r>
              <w:rPr>
                <w:rFonts w:cs="VIC"/>
                <w:sz w:val="20"/>
              </w:rPr>
              <w:t>FY25 Q4</w:t>
            </w:r>
          </w:p>
        </w:tc>
        <w:tc>
          <w:tcPr>
            <w:tcW w:w="1947" w:type="dxa"/>
            <w:vAlign w:val="center"/>
          </w:tcPr>
          <w:p w14:paraId="76F9CBAA" w14:textId="7E610B6E" w:rsidR="00AA244A" w:rsidRPr="00515992" w:rsidRDefault="00515992" w:rsidP="00515992">
            <w:pPr>
              <w:pStyle w:val="BodyText"/>
              <w:rPr>
                <w:bCs/>
                <w:lang w:eastAsia="en-AU"/>
              </w:rPr>
            </w:pPr>
            <w:r w:rsidRPr="00515992">
              <w:rPr>
                <w:bCs/>
                <w:lang w:eastAsia="en-AU"/>
              </w:rPr>
              <w:t>People and Culture</w:t>
            </w:r>
          </w:p>
        </w:tc>
        <w:tc>
          <w:tcPr>
            <w:tcW w:w="2255" w:type="dxa"/>
            <w:vAlign w:val="center"/>
          </w:tcPr>
          <w:p w14:paraId="68073416" w14:textId="21F5D572" w:rsidR="00AA244A" w:rsidRDefault="00AA244A" w:rsidP="00515992">
            <w:pPr>
              <w:pStyle w:val="BodyText"/>
              <w:rPr>
                <w:b/>
                <w:bCs/>
                <w:lang w:eastAsia="en-AU"/>
              </w:rPr>
            </w:pPr>
            <w:r>
              <w:rPr>
                <w:rFonts w:cs="VIC"/>
                <w:sz w:val="20"/>
              </w:rPr>
              <w:t>All WIC leaders sign off complete.</w:t>
            </w:r>
          </w:p>
        </w:tc>
      </w:tr>
    </w:tbl>
    <w:p w14:paraId="6885258E" w14:textId="77777777" w:rsidR="00AA244A" w:rsidRDefault="00AA244A" w:rsidP="00AA244A">
      <w:pPr>
        <w:pStyle w:val="BodyText"/>
        <w:rPr>
          <w:b/>
          <w:bCs/>
          <w:lang w:eastAsia="en-AU"/>
        </w:rPr>
      </w:pPr>
    </w:p>
    <w:p w14:paraId="1160ED12" w14:textId="4556E233" w:rsidR="00AA244A" w:rsidRDefault="00AA244A" w:rsidP="00AA244A">
      <w:pPr>
        <w:pStyle w:val="BodyText"/>
        <w:rPr>
          <w:b/>
          <w:bCs/>
          <w:lang w:eastAsia="en-AU"/>
        </w:rPr>
      </w:pPr>
      <w:proofErr w:type="gramStart"/>
      <w:r>
        <w:rPr>
          <w:b/>
          <w:bCs/>
          <w:lang w:eastAsia="en-AU"/>
        </w:rPr>
        <w:t>Take action</w:t>
      </w:r>
      <w:proofErr w:type="gramEnd"/>
    </w:p>
    <w:tbl>
      <w:tblPr>
        <w:tblStyle w:val="TableGrid"/>
        <w:tblW w:w="0" w:type="auto"/>
        <w:tblLook w:val="04A0" w:firstRow="1" w:lastRow="0" w:firstColumn="1" w:lastColumn="0" w:noHBand="0" w:noVBand="1"/>
      </w:tblPr>
      <w:tblGrid>
        <w:gridCol w:w="2972"/>
        <w:gridCol w:w="1843"/>
        <w:gridCol w:w="1947"/>
        <w:gridCol w:w="2255"/>
      </w:tblGrid>
      <w:tr w:rsidR="00515992" w14:paraId="5D6FEBC2" w14:textId="77777777" w:rsidTr="00AA244A">
        <w:trPr>
          <w:cnfStyle w:val="100000000000" w:firstRow="1" w:lastRow="0" w:firstColumn="0" w:lastColumn="0" w:oddVBand="0" w:evenVBand="0" w:oddHBand="0" w:evenHBand="0" w:firstRowFirstColumn="0" w:firstRowLastColumn="0" w:lastRowFirstColumn="0" w:lastRowLastColumn="0"/>
        </w:trPr>
        <w:tc>
          <w:tcPr>
            <w:tcW w:w="2972" w:type="dxa"/>
          </w:tcPr>
          <w:p w14:paraId="0FC0E762" w14:textId="47EB5A02" w:rsidR="00515992" w:rsidRPr="00AA244A" w:rsidRDefault="00515992" w:rsidP="00515992">
            <w:pPr>
              <w:pStyle w:val="BodyText"/>
              <w:rPr>
                <w:rFonts w:cs="Arial"/>
                <w:b/>
                <w:bCs/>
                <w:sz w:val="20"/>
                <w:lang w:eastAsia="en-AU"/>
              </w:rPr>
            </w:pPr>
            <w:r w:rsidRPr="00AA244A">
              <w:rPr>
                <w:b/>
                <w:bCs/>
                <w:lang w:eastAsia="en-AU"/>
              </w:rPr>
              <w:t>Action</w:t>
            </w:r>
          </w:p>
        </w:tc>
        <w:tc>
          <w:tcPr>
            <w:tcW w:w="1843" w:type="dxa"/>
          </w:tcPr>
          <w:p w14:paraId="76795D82" w14:textId="2AE8E5FB" w:rsidR="00515992" w:rsidRDefault="00515992" w:rsidP="00515992">
            <w:pPr>
              <w:pStyle w:val="BodyText"/>
              <w:rPr>
                <w:b/>
                <w:bCs/>
                <w:lang w:eastAsia="en-AU"/>
              </w:rPr>
            </w:pPr>
            <w:r w:rsidRPr="00AA244A">
              <w:rPr>
                <w:b/>
                <w:bCs/>
                <w:lang w:eastAsia="en-AU"/>
              </w:rPr>
              <w:t>Timeframe</w:t>
            </w:r>
          </w:p>
        </w:tc>
        <w:tc>
          <w:tcPr>
            <w:tcW w:w="1947" w:type="dxa"/>
          </w:tcPr>
          <w:p w14:paraId="29054C4C" w14:textId="43CB8D33" w:rsidR="00515992" w:rsidRDefault="00515992" w:rsidP="00515992">
            <w:pPr>
              <w:pStyle w:val="BodyText"/>
              <w:rPr>
                <w:b/>
                <w:bCs/>
                <w:lang w:eastAsia="en-AU"/>
              </w:rPr>
            </w:pPr>
            <w:r w:rsidRPr="00AA244A">
              <w:rPr>
                <w:b/>
                <w:bCs/>
                <w:lang w:eastAsia="en-AU"/>
              </w:rPr>
              <w:t>Accountable</w:t>
            </w:r>
          </w:p>
        </w:tc>
        <w:tc>
          <w:tcPr>
            <w:tcW w:w="2255" w:type="dxa"/>
          </w:tcPr>
          <w:p w14:paraId="4B4CD40E" w14:textId="72F4AE26" w:rsidR="00515992" w:rsidRDefault="00515992" w:rsidP="00515992">
            <w:pPr>
              <w:pStyle w:val="BodyText"/>
              <w:rPr>
                <w:b/>
                <w:bCs/>
                <w:lang w:eastAsia="en-AU"/>
              </w:rPr>
            </w:pPr>
            <w:r w:rsidRPr="00AA244A">
              <w:rPr>
                <w:b/>
                <w:bCs/>
                <w:lang w:eastAsia="en-AU"/>
              </w:rPr>
              <w:t>Measure</w:t>
            </w:r>
          </w:p>
        </w:tc>
      </w:tr>
      <w:tr w:rsidR="00AA244A" w14:paraId="75EAA95A" w14:textId="77777777" w:rsidTr="00515992">
        <w:tc>
          <w:tcPr>
            <w:tcW w:w="2972" w:type="dxa"/>
            <w:vAlign w:val="center"/>
          </w:tcPr>
          <w:p w14:paraId="1D406521" w14:textId="77777777" w:rsidR="00AA244A" w:rsidRPr="00AA244A" w:rsidRDefault="00AA244A" w:rsidP="00515992">
            <w:pPr>
              <w:pStyle w:val="BasicParagraph"/>
              <w:suppressAutoHyphens/>
              <w:rPr>
                <w:rFonts w:ascii="Arial" w:hAnsi="Arial" w:cs="Arial"/>
                <w:sz w:val="20"/>
                <w:szCs w:val="20"/>
              </w:rPr>
            </w:pPr>
            <w:r w:rsidRPr="00AA244A">
              <w:rPr>
                <w:rFonts w:ascii="Arial" w:hAnsi="Arial" w:cs="Arial"/>
                <w:b/>
                <w:bCs/>
                <w:sz w:val="20"/>
                <w:szCs w:val="20"/>
              </w:rPr>
              <w:t>Accessible attraction and retention to build diversity</w:t>
            </w:r>
          </w:p>
          <w:p w14:paraId="4A74697F" w14:textId="77777777" w:rsidR="00AA244A" w:rsidRPr="00AA244A" w:rsidRDefault="00AA244A" w:rsidP="00515992">
            <w:pPr>
              <w:pStyle w:val="BasicParagraph"/>
              <w:suppressAutoHyphens/>
              <w:rPr>
                <w:rFonts w:ascii="Arial" w:hAnsi="Arial" w:cs="Arial"/>
                <w:sz w:val="20"/>
                <w:szCs w:val="20"/>
              </w:rPr>
            </w:pPr>
          </w:p>
          <w:p w14:paraId="29B4670A" w14:textId="7B9ACD84" w:rsidR="00AA244A" w:rsidRPr="00AA244A" w:rsidRDefault="00AA244A" w:rsidP="00515992">
            <w:pPr>
              <w:pStyle w:val="BasicParagraph"/>
              <w:suppressAutoHyphens/>
              <w:rPr>
                <w:rFonts w:ascii="Arial" w:hAnsi="Arial" w:cs="Arial"/>
                <w:sz w:val="20"/>
                <w:szCs w:val="20"/>
              </w:rPr>
            </w:pPr>
            <w:r w:rsidRPr="00AA244A">
              <w:rPr>
                <w:rFonts w:ascii="Arial" w:hAnsi="Arial" w:cs="Arial"/>
                <w:sz w:val="20"/>
                <w:szCs w:val="20"/>
              </w:rPr>
              <w:t xml:space="preserve">Approach to talent management (attraction, onboarding, development, employee retention)  </w:t>
            </w:r>
          </w:p>
        </w:tc>
        <w:tc>
          <w:tcPr>
            <w:tcW w:w="1843" w:type="dxa"/>
            <w:vAlign w:val="center"/>
          </w:tcPr>
          <w:p w14:paraId="08E1C440" w14:textId="1FE71690" w:rsidR="00AA244A" w:rsidRDefault="00AA244A" w:rsidP="00515992">
            <w:pPr>
              <w:pStyle w:val="BodyText"/>
              <w:rPr>
                <w:b/>
                <w:bCs/>
                <w:lang w:eastAsia="en-AU"/>
              </w:rPr>
            </w:pPr>
            <w:r>
              <w:rPr>
                <w:rFonts w:cs="VIC"/>
                <w:sz w:val="20"/>
              </w:rPr>
              <w:t>FY26 Q2</w:t>
            </w:r>
          </w:p>
        </w:tc>
        <w:tc>
          <w:tcPr>
            <w:tcW w:w="1947" w:type="dxa"/>
            <w:vAlign w:val="center"/>
          </w:tcPr>
          <w:p w14:paraId="58328804" w14:textId="2099CCB5" w:rsidR="00AA244A" w:rsidRPr="00515992" w:rsidRDefault="00515992" w:rsidP="00515992">
            <w:pPr>
              <w:pStyle w:val="BodyText"/>
              <w:rPr>
                <w:lang w:eastAsia="en-AU"/>
              </w:rPr>
            </w:pPr>
            <w:r w:rsidRPr="00515992">
              <w:rPr>
                <w:lang w:eastAsia="en-AU"/>
              </w:rPr>
              <w:t>People and Culture</w:t>
            </w:r>
          </w:p>
        </w:tc>
        <w:tc>
          <w:tcPr>
            <w:tcW w:w="2255" w:type="dxa"/>
            <w:vAlign w:val="center"/>
          </w:tcPr>
          <w:p w14:paraId="2598E735" w14:textId="08244E70" w:rsidR="00AA244A" w:rsidRDefault="00AA244A" w:rsidP="00515992">
            <w:pPr>
              <w:pStyle w:val="BodyText"/>
              <w:rPr>
                <w:b/>
                <w:bCs/>
                <w:lang w:eastAsia="en-AU"/>
              </w:rPr>
            </w:pPr>
            <w:r w:rsidRPr="0072409A">
              <w:t>Policy and process associated with all talent management at WIC demonstrate measures to enhance inclusion and accessibility measures.</w:t>
            </w:r>
          </w:p>
        </w:tc>
      </w:tr>
      <w:tr w:rsidR="00AA244A" w14:paraId="2DC7BB21" w14:textId="77777777" w:rsidTr="00515992">
        <w:tc>
          <w:tcPr>
            <w:tcW w:w="2972" w:type="dxa"/>
            <w:vAlign w:val="center"/>
          </w:tcPr>
          <w:p w14:paraId="6EA85B89" w14:textId="77777777" w:rsidR="00AA244A" w:rsidRPr="00AA244A" w:rsidRDefault="00AA244A" w:rsidP="00515992">
            <w:pPr>
              <w:pStyle w:val="BasicParagraph"/>
              <w:suppressAutoHyphens/>
              <w:rPr>
                <w:rFonts w:ascii="Arial" w:hAnsi="Arial" w:cs="Arial"/>
                <w:sz w:val="20"/>
                <w:szCs w:val="20"/>
              </w:rPr>
            </w:pPr>
            <w:r w:rsidRPr="00AA244A">
              <w:rPr>
                <w:rFonts w:ascii="Arial" w:hAnsi="Arial" w:cs="Arial"/>
                <w:b/>
                <w:bCs/>
                <w:sz w:val="20"/>
                <w:szCs w:val="20"/>
              </w:rPr>
              <w:t>Accessible workplace – How we communicate and learn</w:t>
            </w:r>
            <w:r w:rsidRPr="00AA244A">
              <w:rPr>
                <w:rFonts w:ascii="Arial" w:hAnsi="Arial" w:cs="Arial"/>
                <w:b/>
                <w:bCs/>
                <w:sz w:val="20"/>
                <w:szCs w:val="20"/>
              </w:rPr>
              <w:br/>
            </w:r>
          </w:p>
          <w:p w14:paraId="4BCC7780" w14:textId="7793CFBD" w:rsidR="00AA244A" w:rsidRPr="00AA244A" w:rsidRDefault="00AA244A" w:rsidP="00515992">
            <w:pPr>
              <w:pStyle w:val="BasicParagraph"/>
              <w:numPr>
                <w:ilvl w:val="0"/>
                <w:numId w:val="46"/>
              </w:numPr>
              <w:suppressAutoHyphens/>
              <w:rPr>
                <w:rFonts w:ascii="Arial" w:hAnsi="Arial" w:cs="Arial"/>
                <w:sz w:val="20"/>
                <w:szCs w:val="20"/>
              </w:rPr>
            </w:pPr>
            <w:r w:rsidRPr="00AA244A">
              <w:rPr>
                <w:rFonts w:ascii="Arial" w:hAnsi="Arial" w:cs="Arial"/>
                <w:sz w:val="20"/>
                <w:szCs w:val="20"/>
              </w:rPr>
              <w:t>Ensure all employees can utilise readily available tools (technology, software such as Microsoft accessibility checks) to produce inclusive communications, presentations and learning materials.</w:t>
            </w:r>
          </w:p>
          <w:p w14:paraId="7E115684" w14:textId="7E75E19F" w:rsidR="00AA244A" w:rsidRPr="00AA244A" w:rsidRDefault="00AA244A" w:rsidP="00515992">
            <w:pPr>
              <w:pStyle w:val="BasicParagraph"/>
              <w:numPr>
                <w:ilvl w:val="0"/>
                <w:numId w:val="46"/>
              </w:numPr>
              <w:suppressAutoHyphens/>
              <w:rPr>
                <w:rFonts w:ascii="Arial" w:hAnsi="Arial" w:cs="Arial"/>
                <w:sz w:val="20"/>
                <w:szCs w:val="20"/>
              </w:rPr>
            </w:pPr>
            <w:r w:rsidRPr="00AA244A">
              <w:rPr>
                <w:rFonts w:ascii="Arial" w:hAnsi="Arial" w:cs="Arial"/>
                <w:sz w:val="20"/>
                <w:szCs w:val="20"/>
              </w:rPr>
              <w:t>Continue to ensure all new starters complete health declaration and flag any reasonable adjustments required.</w:t>
            </w:r>
          </w:p>
          <w:p w14:paraId="466FDE60" w14:textId="2BD43B8E" w:rsidR="00AA244A" w:rsidRPr="00AA244A" w:rsidRDefault="00AA244A" w:rsidP="00515992">
            <w:pPr>
              <w:pStyle w:val="BasicParagraph"/>
              <w:numPr>
                <w:ilvl w:val="0"/>
                <w:numId w:val="46"/>
              </w:numPr>
              <w:suppressAutoHyphens/>
              <w:rPr>
                <w:rFonts w:ascii="Arial" w:hAnsi="Arial" w:cs="Arial"/>
                <w:sz w:val="20"/>
                <w:szCs w:val="20"/>
              </w:rPr>
            </w:pPr>
            <w:r w:rsidRPr="00AA244A">
              <w:rPr>
                <w:rFonts w:ascii="Arial" w:hAnsi="Arial" w:cs="Arial"/>
                <w:sz w:val="20"/>
                <w:szCs w:val="20"/>
              </w:rPr>
              <w:t xml:space="preserve">Continue to ensure home workplace assessments are </w:t>
            </w:r>
            <w:r w:rsidR="001366B8" w:rsidRPr="00AA244A">
              <w:rPr>
                <w:rFonts w:ascii="Arial" w:hAnsi="Arial" w:cs="Arial"/>
                <w:sz w:val="20"/>
                <w:szCs w:val="20"/>
              </w:rPr>
              <w:t>completed where</w:t>
            </w:r>
            <w:r w:rsidRPr="00AA244A">
              <w:rPr>
                <w:rFonts w:ascii="Arial" w:hAnsi="Arial" w:cs="Arial"/>
                <w:sz w:val="20"/>
                <w:szCs w:val="20"/>
              </w:rPr>
              <w:t xml:space="preserve"> necessary.</w:t>
            </w:r>
          </w:p>
        </w:tc>
        <w:tc>
          <w:tcPr>
            <w:tcW w:w="1843" w:type="dxa"/>
            <w:vAlign w:val="center"/>
          </w:tcPr>
          <w:p w14:paraId="4CB2EC4E" w14:textId="7F596002" w:rsidR="00AA244A" w:rsidRDefault="00AA244A" w:rsidP="00515992">
            <w:pPr>
              <w:pStyle w:val="BodyText"/>
              <w:rPr>
                <w:b/>
                <w:bCs/>
                <w:lang w:eastAsia="en-AU"/>
              </w:rPr>
            </w:pPr>
            <w:r>
              <w:rPr>
                <w:rFonts w:cs="VIC"/>
                <w:sz w:val="20"/>
              </w:rPr>
              <w:t>FY25 Q4</w:t>
            </w:r>
          </w:p>
        </w:tc>
        <w:tc>
          <w:tcPr>
            <w:tcW w:w="1947" w:type="dxa"/>
            <w:vAlign w:val="center"/>
          </w:tcPr>
          <w:p w14:paraId="0720479A" w14:textId="79104651" w:rsidR="00AA244A" w:rsidRPr="00515992" w:rsidRDefault="00515992" w:rsidP="00515992">
            <w:pPr>
              <w:pStyle w:val="BodyText"/>
              <w:rPr>
                <w:lang w:eastAsia="en-AU"/>
              </w:rPr>
            </w:pPr>
            <w:r w:rsidRPr="00515992">
              <w:rPr>
                <w:lang w:eastAsia="en-AU"/>
              </w:rPr>
              <w:t>People and Culture</w:t>
            </w:r>
          </w:p>
        </w:tc>
        <w:tc>
          <w:tcPr>
            <w:tcW w:w="2255" w:type="dxa"/>
            <w:vAlign w:val="center"/>
          </w:tcPr>
          <w:p w14:paraId="7C679B8F" w14:textId="73E1D0BD" w:rsidR="00AA244A" w:rsidRDefault="00AA244A" w:rsidP="00515992">
            <w:pPr>
              <w:pStyle w:val="BodyText"/>
              <w:rPr>
                <w:b/>
                <w:bCs/>
                <w:lang w:eastAsia="en-AU"/>
              </w:rPr>
            </w:pPr>
            <w:r w:rsidRPr="0072409A">
              <w:t>A checklist is available to support any employee to produce accessible digital content and presentations.</w:t>
            </w:r>
          </w:p>
        </w:tc>
      </w:tr>
    </w:tbl>
    <w:p w14:paraId="1FA16720" w14:textId="77777777" w:rsidR="00515992" w:rsidRDefault="00515992"/>
    <w:tbl>
      <w:tblPr>
        <w:tblStyle w:val="TableGrid"/>
        <w:tblW w:w="0" w:type="auto"/>
        <w:tblLook w:val="04A0" w:firstRow="1" w:lastRow="0" w:firstColumn="1" w:lastColumn="0" w:noHBand="0" w:noVBand="1"/>
      </w:tblPr>
      <w:tblGrid>
        <w:gridCol w:w="2972"/>
        <w:gridCol w:w="1843"/>
        <w:gridCol w:w="1947"/>
        <w:gridCol w:w="2255"/>
      </w:tblGrid>
      <w:tr w:rsidR="00AA244A" w14:paraId="42EA8782" w14:textId="77777777" w:rsidTr="00515992">
        <w:trPr>
          <w:cnfStyle w:val="100000000000" w:firstRow="1" w:lastRow="0" w:firstColumn="0" w:lastColumn="0" w:oddVBand="0" w:evenVBand="0" w:oddHBand="0" w:evenHBand="0" w:firstRowFirstColumn="0" w:firstRowLastColumn="0" w:lastRowFirstColumn="0" w:lastRowLastColumn="0"/>
        </w:trPr>
        <w:tc>
          <w:tcPr>
            <w:tcW w:w="2972" w:type="dxa"/>
            <w:shd w:val="clear" w:color="auto" w:fill="auto"/>
            <w:vAlign w:val="center"/>
          </w:tcPr>
          <w:p w14:paraId="476C8B58" w14:textId="77777777" w:rsidR="00AA244A" w:rsidRPr="00AA244A" w:rsidRDefault="00AA244A" w:rsidP="00515992">
            <w:pPr>
              <w:pStyle w:val="BasicParagraph"/>
              <w:suppressAutoHyphens/>
              <w:rPr>
                <w:rFonts w:ascii="Arial" w:hAnsi="Arial" w:cs="Arial"/>
                <w:b/>
                <w:bCs/>
                <w:sz w:val="20"/>
                <w:szCs w:val="20"/>
              </w:rPr>
            </w:pPr>
            <w:r w:rsidRPr="00AA244A">
              <w:rPr>
                <w:rFonts w:ascii="Arial" w:hAnsi="Arial" w:cs="Arial"/>
                <w:b/>
                <w:bCs/>
                <w:sz w:val="20"/>
                <w:szCs w:val="20"/>
              </w:rPr>
              <w:lastRenderedPageBreak/>
              <w:t>Strengthening trust and psychological safety</w:t>
            </w:r>
          </w:p>
          <w:p w14:paraId="2A2A7807" w14:textId="77777777" w:rsidR="00AA244A" w:rsidRPr="00AA244A" w:rsidRDefault="00AA244A" w:rsidP="00515992">
            <w:pPr>
              <w:pStyle w:val="BasicParagraph"/>
              <w:suppressAutoHyphens/>
              <w:rPr>
                <w:rFonts w:ascii="Arial" w:hAnsi="Arial" w:cs="Arial"/>
                <w:b/>
                <w:bCs/>
                <w:sz w:val="20"/>
                <w:szCs w:val="20"/>
              </w:rPr>
            </w:pPr>
          </w:p>
          <w:p w14:paraId="780F22E4" w14:textId="5E02478D" w:rsidR="00AA244A" w:rsidRPr="00AA244A" w:rsidRDefault="00AA244A" w:rsidP="00515992">
            <w:pPr>
              <w:pStyle w:val="BasicParagraph"/>
              <w:suppressAutoHyphens/>
              <w:rPr>
                <w:rFonts w:ascii="Arial" w:hAnsi="Arial" w:cs="Arial"/>
                <w:sz w:val="20"/>
                <w:szCs w:val="20"/>
              </w:rPr>
            </w:pPr>
            <w:r w:rsidRPr="00AA244A">
              <w:rPr>
                <w:rFonts w:ascii="Arial" w:hAnsi="Arial" w:cs="Arial"/>
                <w:sz w:val="20"/>
                <w:szCs w:val="20"/>
              </w:rPr>
              <w:t>Design and deliver interventions designed to strengthen trust and psychological safety at WIC.  Options might include:</w:t>
            </w:r>
          </w:p>
          <w:p w14:paraId="77BA7238" w14:textId="3296ADF8" w:rsidR="00AA244A" w:rsidRPr="00AA244A" w:rsidRDefault="00AA244A" w:rsidP="00515992">
            <w:pPr>
              <w:pStyle w:val="BasicParagraph"/>
              <w:numPr>
                <w:ilvl w:val="0"/>
                <w:numId w:val="46"/>
              </w:numPr>
              <w:suppressAutoHyphens/>
              <w:rPr>
                <w:rFonts w:ascii="Arial" w:hAnsi="Arial" w:cs="Arial"/>
                <w:sz w:val="20"/>
                <w:szCs w:val="20"/>
              </w:rPr>
            </w:pPr>
            <w:r w:rsidRPr="00AA244A">
              <w:rPr>
                <w:rFonts w:ascii="Arial" w:hAnsi="Arial" w:cs="Arial"/>
                <w:sz w:val="20"/>
                <w:szCs w:val="20"/>
              </w:rPr>
              <w:t>Inclusive Leadership Development</w:t>
            </w:r>
          </w:p>
          <w:p w14:paraId="46BCD60A" w14:textId="0DB35206" w:rsidR="00AA244A" w:rsidRPr="00AA244A" w:rsidRDefault="00AA244A" w:rsidP="00515992">
            <w:pPr>
              <w:pStyle w:val="BasicParagraph"/>
              <w:numPr>
                <w:ilvl w:val="0"/>
                <w:numId w:val="46"/>
              </w:numPr>
              <w:suppressAutoHyphens/>
              <w:rPr>
                <w:rFonts w:ascii="Arial" w:hAnsi="Arial" w:cs="Arial"/>
                <w:sz w:val="20"/>
                <w:szCs w:val="20"/>
              </w:rPr>
            </w:pPr>
            <w:r w:rsidRPr="00AA244A">
              <w:rPr>
                <w:rFonts w:ascii="Arial" w:hAnsi="Arial" w:cs="Arial"/>
                <w:sz w:val="20"/>
                <w:szCs w:val="20"/>
              </w:rPr>
              <w:t>Employee and Leader Connect Forums</w:t>
            </w:r>
          </w:p>
          <w:p w14:paraId="556C15AC" w14:textId="2873EBB7" w:rsidR="00AA244A" w:rsidRPr="00AA244A" w:rsidRDefault="00AA244A" w:rsidP="00515992">
            <w:pPr>
              <w:pStyle w:val="BasicParagraph"/>
              <w:numPr>
                <w:ilvl w:val="0"/>
                <w:numId w:val="46"/>
              </w:numPr>
              <w:suppressAutoHyphens/>
              <w:rPr>
                <w:rFonts w:ascii="Arial" w:hAnsi="Arial" w:cs="Arial"/>
                <w:sz w:val="20"/>
                <w:szCs w:val="20"/>
              </w:rPr>
            </w:pPr>
            <w:r w:rsidRPr="00AA244A">
              <w:rPr>
                <w:rFonts w:ascii="Arial" w:hAnsi="Arial" w:cs="Arial"/>
                <w:sz w:val="20"/>
                <w:szCs w:val="20"/>
              </w:rPr>
              <w:t>Specific Spotlight Development: Collaboration in Action</w:t>
            </w:r>
          </w:p>
          <w:p w14:paraId="2E8851BC" w14:textId="2E09DAB1" w:rsidR="00AA244A" w:rsidRPr="00AA244A" w:rsidRDefault="00AA244A" w:rsidP="00515992">
            <w:pPr>
              <w:pStyle w:val="BasicParagraph"/>
              <w:numPr>
                <w:ilvl w:val="0"/>
                <w:numId w:val="46"/>
              </w:numPr>
              <w:suppressAutoHyphens/>
              <w:rPr>
                <w:rFonts w:ascii="Arial" w:hAnsi="Arial" w:cs="Arial"/>
                <w:sz w:val="20"/>
                <w:szCs w:val="20"/>
              </w:rPr>
            </w:pPr>
            <w:r w:rsidRPr="00AA244A">
              <w:rPr>
                <w:rFonts w:ascii="Arial" w:hAnsi="Arial" w:cs="Arial"/>
                <w:sz w:val="20"/>
                <w:szCs w:val="20"/>
              </w:rPr>
              <w:t>Specific Spotlight Development: Accountability for Trust</w:t>
            </w:r>
          </w:p>
          <w:p w14:paraId="3EB46281" w14:textId="45CAAEE4" w:rsidR="00AA244A" w:rsidRPr="00AA244A" w:rsidRDefault="00AA244A" w:rsidP="00515992">
            <w:pPr>
              <w:pStyle w:val="BasicParagraph"/>
              <w:numPr>
                <w:ilvl w:val="0"/>
                <w:numId w:val="46"/>
              </w:numPr>
              <w:suppressAutoHyphens/>
              <w:rPr>
                <w:rFonts w:ascii="Arial" w:hAnsi="Arial" w:cs="Arial"/>
                <w:sz w:val="20"/>
                <w:szCs w:val="20"/>
              </w:rPr>
            </w:pPr>
            <w:r w:rsidRPr="00AA244A">
              <w:rPr>
                <w:rFonts w:ascii="Arial" w:hAnsi="Arial" w:cs="Arial"/>
                <w:sz w:val="20"/>
                <w:szCs w:val="20"/>
              </w:rPr>
              <w:t>Specific Spotlight Development: Strengthening Psychological Safety</w:t>
            </w:r>
          </w:p>
          <w:p w14:paraId="6262B654" w14:textId="7ED05DCD" w:rsidR="00AA244A" w:rsidRPr="00AA244A" w:rsidRDefault="00AA244A" w:rsidP="00515992">
            <w:pPr>
              <w:pStyle w:val="BasicParagraph"/>
              <w:numPr>
                <w:ilvl w:val="0"/>
                <w:numId w:val="46"/>
              </w:numPr>
              <w:suppressAutoHyphens/>
              <w:rPr>
                <w:rFonts w:ascii="Arial" w:hAnsi="Arial" w:cs="Arial"/>
                <w:sz w:val="20"/>
                <w:szCs w:val="20"/>
              </w:rPr>
            </w:pPr>
            <w:r w:rsidRPr="00AA244A">
              <w:rPr>
                <w:rFonts w:ascii="Arial" w:hAnsi="Arial" w:cs="Arial"/>
                <w:sz w:val="20"/>
                <w:szCs w:val="20"/>
              </w:rPr>
              <w:t>Specific Spotlight Development: Know Your Impact</w:t>
            </w:r>
          </w:p>
        </w:tc>
        <w:tc>
          <w:tcPr>
            <w:tcW w:w="1843" w:type="dxa"/>
            <w:shd w:val="clear" w:color="auto" w:fill="auto"/>
            <w:vAlign w:val="center"/>
          </w:tcPr>
          <w:p w14:paraId="7FF9B072" w14:textId="22C53ACB" w:rsidR="00AA244A" w:rsidRDefault="00AA244A" w:rsidP="00515992">
            <w:pPr>
              <w:pStyle w:val="BodyText"/>
              <w:rPr>
                <w:b/>
                <w:bCs/>
                <w:lang w:eastAsia="en-AU"/>
              </w:rPr>
            </w:pPr>
            <w:r>
              <w:rPr>
                <w:rFonts w:cs="VIC"/>
                <w:sz w:val="20"/>
              </w:rPr>
              <w:t>FY26 Q4</w:t>
            </w:r>
          </w:p>
        </w:tc>
        <w:tc>
          <w:tcPr>
            <w:tcW w:w="1947" w:type="dxa"/>
            <w:shd w:val="clear" w:color="auto" w:fill="auto"/>
            <w:vAlign w:val="center"/>
          </w:tcPr>
          <w:p w14:paraId="28F2EFE4" w14:textId="614E82DB" w:rsidR="00AA244A" w:rsidRPr="00515992" w:rsidRDefault="00515992" w:rsidP="00515992">
            <w:pPr>
              <w:pStyle w:val="BodyText"/>
              <w:rPr>
                <w:lang w:eastAsia="en-AU"/>
              </w:rPr>
            </w:pPr>
            <w:r w:rsidRPr="00515992">
              <w:rPr>
                <w:lang w:eastAsia="en-AU"/>
              </w:rPr>
              <w:t>People and Culture</w:t>
            </w:r>
          </w:p>
        </w:tc>
        <w:tc>
          <w:tcPr>
            <w:tcW w:w="2255" w:type="dxa"/>
            <w:shd w:val="clear" w:color="auto" w:fill="auto"/>
            <w:vAlign w:val="center"/>
          </w:tcPr>
          <w:p w14:paraId="0AE9B5A7" w14:textId="3911C963" w:rsidR="00AA244A" w:rsidRDefault="00AA244A" w:rsidP="00515992">
            <w:pPr>
              <w:pStyle w:val="BodyText"/>
              <w:rPr>
                <w:b/>
                <w:bCs/>
                <w:lang w:eastAsia="en-AU"/>
              </w:rPr>
            </w:pPr>
            <w:r w:rsidRPr="0072409A">
              <w:t>Belonging Action Group have chosen the areas of focus by FY25 Q4 and then delivered by FY26 Q4.</w:t>
            </w:r>
          </w:p>
        </w:tc>
      </w:tr>
    </w:tbl>
    <w:p w14:paraId="3AF19039" w14:textId="77777777" w:rsidR="00AA244A" w:rsidRPr="00AA244A" w:rsidRDefault="00AA244A" w:rsidP="00AA244A">
      <w:pPr>
        <w:pStyle w:val="BodyText"/>
        <w:rPr>
          <w:b/>
          <w:bCs/>
          <w:lang w:eastAsia="en-AU"/>
        </w:rPr>
      </w:pPr>
    </w:p>
    <w:sectPr w:rsidR="00AA244A" w:rsidRPr="00AA244A" w:rsidSect="00043867">
      <w:pgSz w:w="11907" w:h="16839" w:code="9"/>
      <w:pgMar w:top="1724" w:right="1440" w:bottom="1440" w:left="1440" w:header="720" w:footer="5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C99C8" w14:textId="77777777" w:rsidR="00436993" w:rsidRDefault="00436993" w:rsidP="00E12845">
      <w:pPr>
        <w:spacing w:before="0" w:after="0"/>
      </w:pPr>
      <w:r>
        <w:separator/>
      </w:r>
    </w:p>
  </w:endnote>
  <w:endnote w:type="continuationSeparator" w:id="0">
    <w:p w14:paraId="7A5624AD" w14:textId="77777777" w:rsidR="00436993" w:rsidRDefault="00436993" w:rsidP="00E128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VIC SemiBold">
    <w:panose1 w:val="00000700000000000000"/>
    <w:charset w:val="00"/>
    <w:family w:val="modern"/>
    <w:notTrueType/>
    <w:pitch w:val="variable"/>
    <w:sig w:usb0="00000007" w:usb1="00000000" w:usb2="00000000" w:usb3="00000000" w:csb0="00000093" w:csb1="00000000"/>
  </w:font>
  <w:font w:name="VIC">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139569"/>
      <w:docPartObj>
        <w:docPartGallery w:val="Page Numbers (Bottom of Page)"/>
        <w:docPartUnique/>
      </w:docPartObj>
    </w:sdtPr>
    <w:sdtEndPr>
      <w:rPr>
        <w:noProof/>
      </w:rPr>
    </w:sdtEndPr>
    <w:sdtContent>
      <w:p w14:paraId="68C2929F" w14:textId="333B800E" w:rsidR="001A7E36" w:rsidRPr="00E12845" w:rsidRDefault="00515992" w:rsidP="00E76B4C">
        <w:pPr>
          <w:pStyle w:val="Footer"/>
        </w:pPr>
        <w:r>
          <w:fldChar w:fldCharType="begin"/>
        </w:r>
        <w:r>
          <w:instrText xml:space="preserve"> STYLEREF  Title  \* MERGEFORMAT </w:instrText>
        </w:r>
        <w:r>
          <w:fldChar w:fldCharType="separate"/>
        </w:r>
        <w:r>
          <w:rPr>
            <w:noProof/>
          </w:rPr>
          <w:t>Accessibility Action Plan 2024-26</w:t>
        </w:r>
        <w:r>
          <w:rPr>
            <w:noProof/>
          </w:rPr>
          <w:fldChar w:fldCharType="end"/>
        </w:r>
        <w:r w:rsidR="00E76B4C">
          <w:t xml:space="preserve"> </w:t>
        </w:r>
        <w:r w:rsidR="00775013">
          <w:t xml:space="preserve">    </w:t>
        </w:r>
        <w:r w:rsidR="00FA67B4">
          <w:tab/>
        </w:r>
        <w:sdt>
          <w:sdtPr>
            <w:id w:val="-1697228926"/>
            <w:dropDownList>
              <w:listItem w:value="&lt; select protective marking &gt;"/>
              <w:listItem w:displayText="OFFICIAL" w:value="OFFICIAL"/>
              <w:listItem w:displayText="OFFICIAL: Sensitive" w:value="OFFICIAL: Sensitive"/>
              <w:listItem w:displayText="PROTECTED" w:value="PROTECTED"/>
              <w:listItem w:displayText="NOT YET CLASSIFIED" w:value="NOT YET CLASSIFIED"/>
            </w:dropDownList>
          </w:sdtPr>
          <w:sdtEndPr/>
          <w:sdtContent>
            <w:r w:rsidR="002B0A85">
              <w:t>OFFICIAL</w:t>
            </w:r>
          </w:sdtContent>
        </w:sdt>
        <w:r w:rsidR="00FA67B4">
          <w:tab/>
        </w:r>
        <w:r w:rsidR="00C878E2">
          <w:fldChar w:fldCharType="begin"/>
        </w:r>
        <w:r w:rsidR="00C878E2">
          <w:instrText xml:space="preserve"> STYLEREF  "Document Details"  \* MERGEFORMAT </w:instrText>
        </w:r>
        <w:r w:rsidR="00C878E2">
          <w:rPr>
            <w:noProof/>
          </w:rPr>
          <w:fldChar w:fldCharType="end"/>
        </w:r>
        <w:r w:rsidR="00445762">
          <w:t xml:space="preserve">   </w:t>
        </w:r>
        <w:r w:rsidR="007B4D51">
          <w:t xml:space="preserve"> </w:t>
        </w:r>
        <w:r w:rsidR="00E76B4C">
          <w:t xml:space="preserve">Page </w:t>
        </w:r>
        <w:r w:rsidR="001A7E36">
          <w:fldChar w:fldCharType="begin"/>
        </w:r>
        <w:r w:rsidR="001A7E36">
          <w:instrText xml:space="preserve"> PAGE   \* MERGEFORMAT </w:instrText>
        </w:r>
        <w:r w:rsidR="001A7E36">
          <w:fldChar w:fldCharType="separate"/>
        </w:r>
        <w:r w:rsidR="003254F1">
          <w:rPr>
            <w:noProof/>
          </w:rPr>
          <w:t>1</w:t>
        </w:r>
        <w:r w:rsidR="001A7E3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6E1A0" w14:textId="77777777" w:rsidR="00DB0CB1" w:rsidRDefault="00DB0CB1" w:rsidP="00B514AC">
    <w:pPr>
      <w:pStyle w:val="BodyText"/>
    </w:pPr>
    <w:r>
      <w:rPr>
        <w:noProof/>
        <w:lang w:eastAsia="en-AU"/>
      </w:rPr>
      <mc:AlternateContent>
        <mc:Choice Requires="wps">
          <w:drawing>
            <wp:anchor distT="0" distB="0" distL="114300" distR="114300" simplePos="0" relativeHeight="251663360" behindDoc="1" locked="0" layoutInCell="1" allowOverlap="1" wp14:anchorId="21C99A6B" wp14:editId="31A13341">
              <wp:simplePos x="0" y="0"/>
              <wp:positionH relativeFrom="page">
                <wp:posOffset>-31115</wp:posOffset>
              </wp:positionH>
              <wp:positionV relativeFrom="page">
                <wp:posOffset>7801721</wp:posOffset>
              </wp:positionV>
              <wp:extent cx="7710840" cy="2937240"/>
              <wp:effectExtent l="0" t="0" r="23495" b="15875"/>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10840" cy="29372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1E05E" id="Rectangle 6" o:spid="_x0000_s1026" alt="&quot;&quot;" style="position:absolute;margin-left:-2.45pt;margin-top:614.3pt;width:607.15pt;height:231.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YWiQIAAHMFAAAOAAAAZHJzL2Uyb0RvYy54bWysVMFu2zAMvQ/YPwi6r3aydGmNOEWQosOA&#10;oA3WDj0rshQbk0VNUuJkXz9KcpyuK3YY5oMgmuQj+URydnNoFdkL6xrQJR1d5JQIzaFq9Lak357u&#10;PlxR4jzTFVOgRUmPwtGb+ft3s84UYgw1qEpYgiDaFZ0pae29KbLM8Vq0zF2AERqVEmzLPIp2m1WW&#10;dYjeqmyc55+yDmxlLHDhHP69TUo6j/hSCu4fpHTCE1VSzM3H08ZzE85sPmPF1jJTN7xPg/1DFi1r&#10;NAYdoG6ZZ2Rnmz+g2oZbcCD9BYc2AykbLmINWM0of1XNY82MiLUgOc4MNLn/B8vv949mbUPqzqyA&#10;f3dEw7JmeisWziB9+KiBpKwzrhiMg+B6t4O0bXDHWsghEnsciBUHTzj+nE5H+dUE+eeoG19/nI5R&#10;CKisOLkb6/xnAS0Jl5JaDB0JZfuV88n0ZBKTBdVUd41SUQjdIpbKkj3Dd95sU8pY0tkqFpByjtn7&#10;oxLBV+mvQpKmwizHMWBsvTMY41xoP0qqmlUixbjM8etLGDxiQREwIEvMbsDuAX5P9ISdyuvtg6uI&#10;nTs4539LLDkPHjEyaD84t40G+xaAwqr6yMm+f2WXqAksbaA6ri2xkObGGX7X4POsmPNrZnFQ8Elx&#10;+P0DHlJBV1Lob5TUYH++9T/YY/+ilpIOB6+k7seOWUGJ+qKxs69Hk9ApPgqTy+kYBftSs3mp0bt2&#10;CfjmI1wzhsdrsPfqdJUW2mfcEYsQFVVMc4xdUu7tSVj6tBBwy3CxWEQznE7D/Eo/Gh7AA6uh/Z4O&#10;z8yavkc9tvc9nIaUFa9aNdkGTw2LnQfZxD4+89rzjZMdG6ffQmF1vJSj1XlXzn8BAAD//wMAUEsD&#10;BBQABgAIAAAAIQAAVlrX3wAAAA0BAAAPAAAAZHJzL2Rvd25yZXYueG1sTI/LasMwEEX3hf6DmEI3&#10;JZEigoldy6EpFLrN4wMUa2qZSCNjKbHbr6+yanfzONw5U29n79gNx9gHUrBaCmBIbTA9dQpOx4/F&#10;BlhMmox2gVDBN0bYNo8Pta5MmGiPt0PqWA6hWGkFNqWh4jy2Fr2OyzAg5d1XGL1OuR07bkY95XDv&#10;uBSi4F73lC9YPeC7xfZyuHoFk0iuKHq5wx/R7Y/2YsvPl51Sz0/z2yuwhHP6g+Gun9WhyU7ncCUT&#10;mVOwWJeZzHMpNwWwOyFFuQZ2zlVRriTwpub/v2h+AQAA//8DAFBLAQItABQABgAIAAAAIQC2gziS&#10;/gAAAOEBAAATAAAAAAAAAAAAAAAAAAAAAABbQ29udGVudF9UeXBlc10ueG1sUEsBAi0AFAAGAAgA&#10;AAAhADj9If/WAAAAlAEAAAsAAAAAAAAAAAAAAAAALwEAAF9yZWxzLy5yZWxzUEsBAi0AFAAGAAgA&#10;AAAhAAGJdhaJAgAAcwUAAA4AAAAAAAAAAAAAAAAALgIAAGRycy9lMm9Eb2MueG1sUEsBAi0AFAAG&#10;AAgAAAAhAABWWtffAAAADQEAAA8AAAAAAAAAAAAAAAAA4wQAAGRycy9kb3ducmV2LnhtbFBLBQYA&#10;AAAABAAEAPMAAADvBQAAAAA=&#10;" fillcolor="white [3212]" strokecolor="#353d23 [1604]" strokeweight="2pt">
              <v:path arrowok="t"/>
              <o:lock v:ext="edit" aspectratio="t"/>
              <w10:wrap anchorx="page" anchory="page"/>
            </v:rect>
          </w:pict>
        </mc:Fallback>
      </mc:AlternateContent>
    </w:r>
    <w:r w:rsidRPr="00545D8A">
      <w:rPr>
        <w:noProof/>
        <w:lang w:eastAsia="en-AU"/>
      </w:rPr>
      <w:drawing>
        <wp:anchor distT="0" distB="0" distL="114300" distR="114300" simplePos="0" relativeHeight="251664384" behindDoc="1" locked="1" layoutInCell="1" allowOverlap="1" wp14:anchorId="7C4EBF6C" wp14:editId="2B2DED59">
          <wp:simplePos x="0" y="0"/>
          <wp:positionH relativeFrom="page">
            <wp:posOffset>5694045</wp:posOffset>
          </wp:positionH>
          <wp:positionV relativeFrom="page">
            <wp:posOffset>9150350</wp:posOffset>
          </wp:positionV>
          <wp:extent cx="1864360" cy="1551305"/>
          <wp:effectExtent l="0" t="0" r="0" b="0"/>
          <wp:wrapNone/>
          <wp:docPr id="1924986607" name="Graphic 1924986607" descr="Workplace Injury Commission logo">
            <a:extLst xmlns:a="http://schemas.openxmlformats.org/drawingml/2006/main">
              <a:ext uri="{FF2B5EF4-FFF2-40B4-BE49-F238E27FC236}">
                <a16:creationId xmlns:a16="http://schemas.microsoft.com/office/drawing/2014/main" id="{6A31CA7D-5984-6FC6-5AE5-1FC7F80FB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86607" name="Graphic 1924986607" descr="Workplace Injury Commission logo">
                    <a:extLst>
                      <a:ext uri="{FF2B5EF4-FFF2-40B4-BE49-F238E27FC236}">
                        <a16:creationId xmlns:a16="http://schemas.microsoft.com/office/drawing/2014/main" id="{6A31CA7D-5984-6FC6-5AE5-1FC7F80FBE12}"/>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1" r="-5102" b="-10"/>
                  <a:stretch/>
                </pic:blipFill>
                <pic:spPr>
                  <a:xfrm>
                    <a:off x="0" y="0"/>
                    <a:ext cx="1864360" cy="1551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91FF6" w14:textId="77777777" w:rsidR="00CB577E" w:rsidRDefault="00CB577E">
    <w:pPr>
      <w:pStyle w:val="Footer"/>
    </w:pPr>
    <w:r>
      <w:t>Footer</w:t>
    </w:r>
    <w:r w:rsidR="00FC728C">
      <w:tab/>
    </w:r>
    <w:r w:rsidR="00FC728C" w:rsidRPr="00024595">
      <w:rPr>
        <w:rStyle w:val="PageNumber"/>
      </w:rPr>
      <w:fldChar w:fldCharType="begin"/>
    </w:r>
    <w:r w:rsidR="00FC728C" w:rsidRPr="00024595">
      <w:rPr>
        <w:rStyle w:val="PageNumber"/>
      </w:rPr>
      <w:instrText xml:space="preserve"> PAGE   \* MERGEFORMAT </w:instrText>
    </w:r>
    <w:r w:rsidR="00FC728C" w:rsidRPr="00024595">
      <w:rPr>
        <w:rStyle w:val="PageNumber"/>
      </w:rPr>
      <w:fldChar w:fldCharType="separate"/>
    </w:r>
    <w:r w:rsidR="00CC6CBC">
      <w:rPr>
        <w:rStyle w:val="PageNumber"/>
        <w:noProof/>
      </w:rPr>
      <w:t>1</w:t>
    </w:r>
    <w:r w:rsidR="00FC728C" w:rsidRPr="00024595">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0846F"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F156A5" w14:textId="77777777" w:rsidR="00436993" w:rsidRDefault="00436993" w:rsidP="00E12845">
      <w:pPr>
        <w:spacing w:before="0" w:after="0"/>
      </w:pPr>
      <w:r>
        <w:separator/>
      </w:r>
    </w:p>
  </w:footnote>
  <w:footnote w:type="continuationSeparator" w:id="0">
    <w:p w14:paraId="5A3E2DB4" w14:textId="77777777" w:rsidR="00436993" w:rsidRDefault="00436993" w:rsidP="00E128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62044" w14:textId="77777777" w:rsidR="001A7E36" w:rsidRPr="00CC6CBC" w:rsidRDefault="00D2754F" w:rsidP="00D2754F">
    <w:pPr>
      <w:pStyle w:val="Header"/>
    </w:pPr>
    <w:r w:rsidRPr="00D2754F">
      <w:rPr>
        <w:noProof/>
      </w:rPr>
      <mc:AlternateContent>
        <mc:Choice Requires="wpg">
          <w:drawing>
            <wp:anchor distT="0" distB="0" distL="114300" distR="114300" simplePos="0" relativeHeight="251666432" behindDoc="1" locked="1" layoutInCell="1" allowOverlap="1" wp14:anchorId="3F38CC3C" wp14:editId="500F4702">
              <wp:simplePos x="0" y="0"/>
              <wp:positionH relativeFrom="page">
                <wp:align>right</wp:align>
              </wp:positionH>
              <wp:positionV relativeFrom="page">
                <wp:align>top</wp:align>
              </wp:positionV>
              <wp:extent cx="10704830" cy="1098550"/>
              <wp:effectExtent l="0" t="0" r="1270" b="6350"/>
              <wp:wrapNone/>
              <wp:docPr id="1822075379" name="Group 1822075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705414" cy="1098601"/>
                        <a:chOff x="-3092923" y="-2"/>
                        <a:chExt cx="10707095" cy="1100781"/>
                      </a:xfrm>
                    </wpg:grpSpPr>
                    <pic:pic xmlns:pic="http://schemas.openxmlformats.org/drawingml/2006/picture">
                      <pic:nvPicPr>
                        <pic:cNvPr id="270423132" name="Picture 2"/>
                        <pic:cNvPicPr preferRelativeResize="0">
                          <a:picLocks/>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4" t="-1" r="4" b="34301"/>
                        <a:stretch/>
                      </pic:blipFill>
                      <pic:spPr>
                        <a:xfrm>
                          <a:off x="6302013" y="268963"/>
                          <a:ext cx="1297527" cy="831816"/>
                        </a:xfrm>
                        <a:prstGeom prst="rect">
                          <a:avLst/>
                        </a:prstGeom>
                      </pic:spPr>
                    </pic:pic>
                    <wps:wsp>
                      <wps:cNvPr id="1467270642" name="Rectangle 3"/>
                      <wps:cNvSpPr/>
                      <wps:spPr>
                        <a:xfrm>
                          <a:off x="-3092923" y="-2"/>
                          <a:ext cx="10707095" cy="320675"/>
                        </a:xfrm>
                        <a:prstGeom prst="rect">
                          <a:avLst/>
                        </a:prstGeom>
                        <a:gradFill flip="none" rotWithShape="1">
                          <a:gsLst>
                            <a:gs pos="30000">
                              <a:srgbClr val="355422"/>
                            </a:gs>
                            <a:gs pos="100000">
                              <a:srgbClr val="00818A"/>
                            </a:gs>
                          </a:gsLst>
                          <a:lin ang="27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DB868D" id="Group 1822075379" o:spid="_x0000_s1026" alt="&quot;&quot;" style="position:absolute;margin-left:791.7pt;margin-top:0;width:842.9pt;height:86.5pt;z-index:-251650048;mso-position-horizontal:right;mso-position-horizontal-relative:page;mso-position-vertical:top;mso-position-vertical-relative:page;mso-width-relative:margin;mso-height-relative:margin" coordorigin="-30929" coordsize="107070,110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KbrAOQQAAN8JAAAOAAAAZHJzL2Uyb0RvYy54bWykVttu&#10;2zgQfV9g/4HQu2NdfEeUIkg2QYGgDZIu8kzTlEVUIrkkbSf9+j0kJcVNvNtuN0BkDjkznDk8M+T5&#10;h+e2IXturFCyTLKzNCFcMrURclsmf365GS0SYh2VG9ooycvkhdvkw8Xvv50f9IrnqlbNhhsCJ9Ku&#10;DrpMauf0ajy2rOYttWdKc4nFSpmWOohmO94YeoD3thnnaTobH5TZaKMYtxaz13ExuQj+q4oz97mq&#10;LHekKRPE5sLXhO/af8cX53S1NVTXgnVh0F+IoqVCYtPB1TV1lOyMeOeqFcwoqyp3xlQ7VlUlGA85&#10;IJssfZPNrVE7HXLZrg5bPcAEaN/g9Mtu2af9rdGP+t4AiYPeAosg+VyeK9P6X0RJngNkLwNk/NkR&#10;hsksnafTSTZJCMNili4XszSLqLIa0HvDUZEu82VeJAQqo7xf/ePIxTxdTjsXWZrOF8HFuA9h/F1g&#10;WrAV/js0MHqHxo9ZAyu3MzzpnLQ/5aOl5utOj3BwmjqxFo1wL4GEOCIflNzfC3ZvogBg7w0RmzLJ&#10;5+kkL7IiT4ikLWoAWn5zEpDwhl7XWxJteMXNA2/gf88fuBXfoJ8GZkHxTrGvFuc0PjbqxO82XzdC&#10;34imIUa5J+Hqx5pqOMqCI7/Y5Y1CeEOkE9BFkl4rtmu5dLHqTAhRSVsLbRNiVrxdc+RqPm6607eG&#10;PaD6fN2NwA4U3iiDYplAQOUVk6LniXWGO1b3efWxRxgtmHmCi7MiRb1ERuWzxXJWRFYNtMyX82k+&#10;j5RaFNkim3mFgVF0pY11t1y1wNwiOINYAzp0f2ddVO1VOoRjKAF74O+rBS3L9lBCegfmf6rKcEYI&#10;wbt9JU82mc1BoNlkYI9Hlcptw0nIuVMfKtiu/gGyk1U44IUyfq3BIk9n8+n/ASw0wk2gYAW6lYlE&#10;98fxn6Dj1gLw0Dot0QogFin+wllYs11fNYbsKVhUTKeTPJQMTnFrjy3QMk6apOkiW1x2eXiTYNlt&#10;1whJgGOoz2BOLKONJ3F3KzjRoARZRwbcESEfv28j/Vcqn1+kip9Bl+rBDyP30vCo/cArdAJ0wjym&#10;5S83PiRGGUNdxdq0Nd3wmO80BBXdh+vQW4QUGgmH3nOF/QffnYPTvqObTt+b8nA3DsYd3v9mPFiE&#10;nZV0g3ErpDKnMmuQVbdz1O9BitB4lNZq84LGB2J43InV7EagIO+odffU4CrGJJ4X7jM+VaMOZaK6&#10;UUJqZb6dmvf6qEWsJuSAq71M7F876rt981GCYMtsMvFvgSBMpvMcgjleWR+vyF17pcA/dC9EF4Ze&#10;3zX9sDKqfcIr5NLviiUqGfYuE+ZML1w5yFjCO4bxy8swjtfInXzUuHzi4fmG8+X5iRrddSWH+vyk&#10;+s5AV2+aU9T15yHV5c6pSgSyvuLa4Y0uFUbhFREo1L14/DPlWA5ar++yi78BAAD//wMAUEsDBAoA&#10;AAAAAAAAIQByYF6C98oBAPfKAQAUAAAAZHJzL21lZGlhL2ltYWdlMS5wbmeJUE5HDQoaCgAAAA1J&#10;SERSAAAJxAAACIsIBgAAAHYKRjAAAAABc1JHQgCuzhzpAAAABGdBTUEAALGPC/xhBQAAAAlwSFlz&#10;AAAiLAAAIiwBwNECfAAA/6VJREFUeF7s3dlyU3fC9/t9CdxByEAIgbSdZjA2JJCBzGk7lo2ZIUNn&#10;TiBzZ8AiI5k6Djb9PCe7ikvgEnjP3rOHC3gPqH3ynOwDn71Vu96q1l5/aUlaa2kBtrVkLUmfT9Wv&#10;kk5IQoj0x1J/+ev/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o7o0vaW+q/PjZtaDLU1vjZ9uAAyBQ2fHtkycndg6&#10;dXbveOem1rc31r9DrR3apB25/d7tdi90tSPns5sucPN336fd7ESBO5veV2fHX+hqb3S/6p32bgE7&#10;Pz6d3A8b2aftXT7v67U+qZ+pC2Nbp06Mjd9xZ5vLO3vvtOjsXMPZu7GzNTrH1n0e5p9nzW38PIvO&#10;lXWdUY3z49kvFjz2e8x7LpkttfdVatPd7dfp8U/XtRfWvPM/dLfpdx5daO6lO+3N9e35de8vxe/1&#10;2y3659X3l4VnEuv8dtHy/r6JvRTW+vbNv2+82/w71v+auy3xY578eyR/jO+6+L/d9Dt7Wnupvsy3&#10;y9l0WP2vvdPaf9/kZsPeT+7Ru24u+nbJ1f+683de9q9pbv7D3QfD4mMOAAAAoL9ClFNdnp25eKVy&#10;aXF57sbiSuXW4srcanVlrmZmm7PwnGs89yrXqlfmLlRXKofjpygAJRICjRBSHDi778KBc/uuHTw3&#10;cTP67a0D5yZWo9+vHXw1bH/OJtt7rbmp+h7r2IHaY69ndzC9N8IeS+3x1h5v7O/JHercm4c7dqi+&#10;J9p7q7knc/ZU7dDb7R1+++n23jmSs2cae/eZ2hPvPpuz52pPvNfc8+m9/3ztyfdfSOzFxj5o7qXU&#10;nvrw5cz+1tj55qZTe/r8TO3pC8m9kt5Hs60d+ajS3sfNzSU2XzvySXrPfHK0sU/DFnJ2rPbMZ409&#10;+9nxzn1+IrGT7X1xsvbcF6cyO1177h/JnWnvyzO15788m9m5xr5q7tXUXvj6tcReT++bsDdae/Gb&#10;vzd2Mbk3E3ur9uJiey8tvt1eNeyd9C6929rLl95L79v3E/ugse/CPqz9rbXztb99n9yF9n74qDad&#10;2seN/Rj2SWKf1qZ/+rQ2E/bjp7fq++mza9EfuzB9+RNfr3VpLDpT9554eHzfsZ0XJk48vDRxfNfN&#10;ieM7V6Pfrk6efKQ2efIvjZ0aa23q1Hht6nTYo42d+Wu83fUdOLsn3t7Gzu2r72B9mXM6Po9b5+/r&#10;YfGZWz9nD7bP1uR5+mbjDG2dmZmz8nD9TEyci8lzMHsGJs69J1NnXfqM6zjTEmdZx9mVPbNyzqjO&#10;cyk6g+KzKHv2PPPZyVvRmXPzmc9PXot2IQRz8X9C1qAevUWv78LrvOh13/XF5cpN77mkF/141KIf&#10;l9Yuhl1pbrb2Tdif7X1d3yu1r5deqX2V2kztyz/S+8c/w6Zb++L35v5W3+dhv7X32W8vN/ZrY582&#10;98tLtU+S+/ml2sc/v5jaR5ebe6F2Ieyn9s7/9Hzt/I+NvffdM7UX3hyv7Z27b6S2L2z+/vomwo4+&#10;UNsfb3IhbFtt8ti22lRzxx+sHWjuxIO1gye21/fYybCHao+HnWrs0KkdtUOnd9QON3fm4doTzZ19&#10;uPbk2Z31PXUubFd9T7/a2JFXH6kdee2R2jPNvf6X2rPNvfGX2nNvjDX297Ha838fry/89wt78c1H&#10;ay++1dhLYW//tfZyc+/8tfa3d3Y39u7u2vS7e+qbea+5vbVX3m9sNuyDffVVwj7cV5v7cKKx8xO1&#10;+fP7G7uwv3a0vsnawkeNHQv7eKq+42GfTNVOfHKgsU8P1E5+erCxzw7WTtX3WO305+2d+SLs8drZ&#10;sH+EHaqdC/vyUO3V+g7XXv3qcO215r5+ovZ6vDe+CXuyvr9fDHuq9mbY4lO1t6K99uXh/3P684P/&#10;fezC5P+YO7/v8syHE2I5AAAAoLfCm7GNAK5yM+/NSDMrx8L/YVJdnj0XP3UB6IM4gjt34Ny+m1Pn&#10;9q2244qJzgniMvFHcoI4QdyAB3H1fdbY5bDPm7s+fflTX6+t0dj02JZ9R3fM7Du248bEsR2r+4/v&#10;rNV3ImxXvBDDCeKSZ1zHmbaJQVz7zEmfM89+cfr6M5+fvnDo/Nkt8X9eYvUIbnl2pvGLDsVvd9so&#10;BXEhhguRVV4wNuwTxI1eEPfW4tO1t6pP195u7tKR8Of/HX1//uvox/vfiI9MAAAAgO6EN2RFcGaD&#10;O3EcwOYJEdyBs7sPT53ZuxRt9cDZRlCRXEcMlw0tUptsTxCXjkFaE8QJ4gY2iIv3Rdj16ctfuDku&#10;x8TC9sPRrk8sPLQ6cWxHLWz/8YcbMZwgrn7WDVoQ1z5jztae/ceZ689+cXbkX6uEX3y4eLWyJIJb&#10;30YliAvxUAi68mKxUZggThAXgrh3mvv2SO3v3zz5f05+duC/zlcPCasBAACA9QshnDdkzYZn9ahV&#10;GAfQMyGEO3Bmz81WTFGfIK5zgrgjgjhBXGcQV3vl53/UXrn8xc3py1/4ei0Sh3A3JxYeqk0cC2vE&#10;cIK4eEMSxD2XOFOi/30h/s8/MoRw3W0Ugrg3Lj5RD77yQrFRmSBOEJcN4t799pn6ws2J0ffvv3yk&#10;KgAAALAmQjiz4Z4wDqBYjRBudyaEa04Q1zlB3BFBnCDudkFccyGM++XLmfiYGSm7K/cf3nf0wZsT&#10;C9trjQniRiWIi8+SW89+Nfw3xnnfpZgNexB35vPHRz6GCxPECeLuFMS9992ztfejnfr84H/FRywA&#10;AABAp/qvTl6p3Mp7o9HMhmuLy3M3qkvTW+OnPwDrVP941DN7rndEFKkJ4joniDsiiBPE3S2Iq+/L&#10;8Nvr00vVkfg4sLHpe7bsnd+2tO/og7UwQdzIBnH1Pfflazef//K1oYxCve9S3IY5iAvxkhiuMUGc&#10;IG4tQdz73z8bvt2/j360/3J83AIAAAC0f3Vy3huMZja8q99IsDw7krePAHTjwMndhw+c3n2rHVAI&#10;4gRxiaikuWxcIohrTBCX2R2CuF/qUdzqsN8WF26F2zv/wK19R7fVYzhBnCDu+a9a58dS/DAZChev&#10;VC65Fa64DWsQF+KnvDBsVCeIE8StNYgL++D759wWBwAAADSEG6IWw0coZt5YNLPRWQhi4yMBgDsI&#10;t8JNndm9NHV6z+qBM8kYLhFRpCaI65wg7oggThC3niAu3uwvXw/l12t7K/df2jf/QK0RwwniBHEd&#10;QVzt+a9fu/nsF2cH+mbr+i9CXKlcy3stZhvfsAVxH/zwbD2QyovCRnmCOEHceoO4D354rvb3b578&#10;36c/m3ohPoYBAACAUVO9Oj/uozrMLKwexi5Nj8RHcgFsROMjUv96/UAIJ0IMJ4hrTRCXiUqay8Yl&#10;grjGBHGZrS2Ie+WXr8IfuxkfSQMvfETqvrn7r9VjOEFcfYK45FnSeX48/81gfoRqI4abu573Gsy6&#10;2zAFcSHgCWFUXhA26hPECeI2EsR9GC36Nv+O/t3eiI9jAAAAYFSEj0n0UR1mlpwoDiBf42a4Zgwn&#10;iMtOEJeJSprLxiWCuMYEcZmtPYibre/Lm9NL1YH+ei3EcHvm7rveiuEEcfUJ4pJnSc75Ec6Mr147&#10;Fz+MBoIYrrcbliBODHfnCeIEcRsN4sLO//h87fink/93fCwDAAAAw666PHtODGdmeRPFAaQ1Y7h6&#10;MCGIS4VwzQniMlFJc9m4RBDXmCAus3UGcb+G3349sFFcM4bbW48bBHGCuMSZspYgrh7FvTEQUZwY&#10;rvcbhiAuBDvPvjGWG4JZY4I4QVy3QVzYsU+mLsfHMwAAADCsGh+TKoYzs9uv/lHKojiAVAwniIsX&#10;R3DJCeIyUUlz2bhEENeYIC6zDQRxv349kFFcI4a793o9chDERedh+qwUxCXPkjsEceG8+OqNC/HD&#10;qrTEcL3foAdxIdYJsVQ2ALP0BHGCuCKCuLCj5/eX/ucOAAAAYIPEcGa21i0uV27GRwfAyJo63Y7h&#10;BHHx4gguOUFcJippLhuXCOIaE8RltsEgLlr0x27Ex1XppWK4MEFcdB6mz0pBXPIsuXMQ11h5b4qr&#10;Xpm7kPcay4rdIAdxYri1TxAniCsqiLvw0wvRj8vUQnxUAwAAAMOi/nEd4aMQM28gmpndbosrlWvx&#10;EQIwcvaf/uuFZAxXDyZa2yOIS0wQl4lKmsvGJYK4xgRxmW08iGtEcV8PxNdruyv3XkpFDoK46DxM&#10;n5WCuORZcvcgrn4+fP364fghVhp+IeLmbVCDODHc+iaIE8QVGcRF3+bfs+9O3hMf2QAAAMAwCGFL&#10;3huIZmZ33PLsTHyMAIyMyVO7ZyZP/XU1GcPVg4nW9gjiEhPEZaKS5rJxiSCuMUFcZt0FcfX98k2p&#10;v17bXbnn8N65+1ZTkYMgLjoP02elIC55lqwtiHvhmzdXp6tnS/PRwY1fiDh3I/d1lRW+RhDXjuIG&#10;IYg7/8PzYrh1ThAniCsyiAuL/rmr8bENAAAADDof12FmG139doOr8+PxcQIw9CbOjm2tx3Cn26FE&#10;K5hobY8gLjFBXCYqaS4blwjiGhPEZVZEEPf16vTlL7bGx1ip1D8qtXLfzY7IQRAXnYfps1IQlzxL&#10;1hbE1aO4i2+W5qODL16pXMp7TWW9WW4Q14riyhfEhSBHDLf+CeIEcUUHcWGnPn9sOT66AQAAgEFV&#10;XZre6uM6zKybLS5XbsZHCsDQmzz96LV6DCeIawQc2cURXHKCuExU0lw2LhHENSaIy6yAIO7Xb2qv&#10;/PpNaaKgpD2Ve6/lBQ6CuM6zUhCXPEvWHsSFM+L5i3+/FD/k+qZ+O5z3XjZ1gxbEhegp9zy0O04Q&#10;J4jrRRD30eUXavMf7z4YH+EAAADAIPJRqWZWyHx0KjACwkeltmI4QVwj4MgujuCSE8RlopLmsnGJ&#10;IK4xQVxmxQRxs79FK9lHp8YflZobOAjiOs9KQVzyLFlfEBfOhmerb/X1lkS3w23+1hTEJaK4fgZx&#10;r7y3J/8stLtOECeI61UQF31f/js+wgEAAIBBU12pHM5709DMbL0Ltx3ERwvA0Jo8/egNQVxyiRCu&#10;uTiCS04Ql4lKmsvGJYK4xgRxmRUYxP32za34OCuFvXP33siLG+oTxEXnYfqsFMQlz5L1B3HRrscP&#10;vU3ndrj+bFCCuIWPp/LPQVvTBHGCuF4FcR9dfjH6cZpaiI9yAAAAYJAsLs/dyHvT0MxsQ1uePRcf&#10;LwBDZ//pv15IxXCCuEbAkV0cwSUniMtEJc1l4xJBXGOCuMyKDOIuht8vxddr+2bvn8kLG1oTxEXn&#10;YfqsFMQlz5KNBHFv157/5s2+3JLodrj+rJsgLh3F9S6IC7FR7hloa54gThDXyyAu+uv/v/goBwAA&#10;AAZF+HjDvDcMzcw2OrfEAcPq0NmxLVOn/npLENcMNxIBR3ZxBJecIC4TlTSXjUsEcY0J4jIrPIgr&#10;xddreyr33cwLG1oTxEXnYfqsFMQlz5KNBXEvXny7L7ckLq5UbuW9frLersgg7qseBHEhNAqhVu4Z&#10;aGueIE4Q18sgLuzM548tx8c5AAAAMAgWV+au571haGbW1a7MXYiPGYChMXVq7FxHDCeIawQc2cUR&#10;XHKCuExU0lw2LhHENSaIy6zgIC7aK79e7OvXa3e9HS5MEBedh+mzUhCXPEs2GMRFe+Gbtzb1lkS/&#10;GLF/K3MQF2IgMVwxG/og7u1mEBdHcHEIF347XQ/iGlGcIK53QdzfF5/6f+MjHQAAACi76tL01nCT&#10;U94bhmZm3cwtccAwmjz96E1B3OONCeLS8YggThA3gEFcv2+J2zN37/W8qCE1QVx0HqbPSkFc8izZ&#10;eBD34sW3N/Xxv7hSuZb3usl6v14GcV92EcSFaEcMV9wGLYh77o2/NKK3+Oa3dtgWB23hxrf4t/VF&#10;v9+8BS58u3oMFxbHcS/X175BLvw9X3o7+mPx/278+fjbR39dM5ITxK09iPv45xdr8x/vPhgf6wAA&#10;AECZXbxSuZT3ZqGZWSFbnt3UWxcAemny1NhMI5BIhHCCuHbAkV0cwSUniMtEJc1l4xJBXGOCuMx6&#10;EMQ1ori+fL02Nn3Plr1z961mg4aOCeKi8zB9VgrikmfJxoO4lxbfqb1Q3bxb4nxcav+2qUFcK4q7&#10;cxD30U8v1GOq3HPPNrSyBnEhggu3voWPPK1Hb+/trs3Ub21r3NbWvLktBGrNG93qe29v/Za39o1v&#10;GwniooXgLr5lrrU3H23dQleP8qL/Hf6a8PcN/+zKBxOCuNsEca/+4/H/GR/rAAAAQJl5Q9bMejm3&#10;xAHDZPL0ozcEcYI4QVwyVGnGKoK4QQ7iKn26JW7P3H0X8oKGjgniovMwfVYK4pJnSXdB3IuL79yK&#10;H5I9Vb06P573esk2Z/0J4hpRXF4QFwKb5/8+ln/m2YZXhiAuBHAhfnvxrb/WA7fmR5K2Pp40Wvi4&#10;0vrCR5eWJIhrflRreFyGtT7GNVr4e4Sb6sL3XRD3Yu3DH5/7d3y0AwAAAGXlDVkz25S5JQ4YApOt&#10;2+EEcYI4QZwgbsiCuPDbPtwSt6aPSw0TxEXnYfqsFMQlz5Lugrj4PJiJH5Y9U70ydyH3tZJtysoW&#10;xIXYKfe8s67WjyAuRHDh409DcDb7wd7afPj40Qvxx4/WP4p0YiCCuGwUlwziwp59o/Exr2Hh7x0+&#10;wjX8O45iEOdjUwEAAGAAeEPWzDZj4SbK+NgBGFjt2+EEcYI4QZwgbviCuGib+vXamj8uNUwQF52H&#10;6bNSEJc8SwoI4hbfuRk/NHsmek10Le+1km3OyhTEHf/kQP5ZZ11vM4K4J888XP8I1BCVhajt6IX9&#10;0Sbj3zY2DEFcNopLBnFhzzQX/Vi89FbjBrmjH+0fmSDu5OcHrsfHOwAAAFBGiytz1/PeKDQzK3xu&#10;iQMG2MTJscPtGE4QJ4gTxAnihjGIW6zN/v5Nz2/Jato3e/9MXsyQO0FcdB6mz0pBXPIsKSCIq75b&#10;e6H67nj88OwJ77/0d2UJ4s58/ng9yMo966zr9SqICzfCNQK4iXr0tfDRZGqjHsSFHWnu1Ueif+aj&#10;9X/nYQ7iou/Xf8fHOwAAAFBG4damvDcKzcyK3uJypee3LgD0ytTpR6+3YzhBnCBOECeIG9Yg7uKm&#10;fb22u3LvpbyYIXeCuOg8TJ+VgrjkWVJMEPfi4rs9ve3H+y/9XRmCuHe/PSKG6/GKDOLCjXDPvv5I&#10;bS7cAvfR/tqxj6fipWM4QVxnEHfk1V21p+OF72v4MRq2IC76Nv+Oj3cAAACgbKpL01vz3iQ0M+vd&#10;KofjIwhgYEydGBtPx3BhiRBOENcOOLKLI7jkBHGZqKS5bFwiiGtMEJdZb4O4yu+Ltflfqz29Jatp&#10;z9y91/NihtwJ4qLzMH1WCuKSZ0kxQVzYs9W3tsYP0cLlvz6yzVq/g7iPL79Ye+LMzvwzzgpbEUHc&#10;0+d21WOyhY8na8c/maqvHcMJ4tYbxIUfz6eihT8+E31fT352YCiCuE9+fqk2/+Hug/ERDwAAAJRJ&#10;CFPy3iQ0M+vVFpfnbsRHEMDAmDz56LV0DBeWCOEEce2AI7s4gktOEJeJSprLxiWCuMYEcZn1PoiL&#10;ftvTW7Ka9lTuu5UXM+ROEBedh+mzUhCXPEuKC+JevPTOtfghWri810e2eet3EPf8m2P555sVuo0G&#10;cU+cebj24lvj9XDtxCcH6jtenyCuqCCusZ31hX9G+PcPt8YNchB37KP9F+IjHgAAACiT6vLsubw3&#10;Cc3Merql6Z7dugBQtImFsa2TJx9dTcdwYYkQThDXDjiyiyO45ARxmaikuWxcIohrTBCX2SYEcdGm&#10;L1d7/vVaXshw2wniovMwfVYK4pJnSXFBXDgLenVLXO5rI9u09TOIO/7pgfyzzQrfeoK4g8e31555&#10;Y6werp2M/hudaE4Q1/Mg7smz7YXvS/jxGsQg7uTnBzblFxEAAAAA61S9Mnch701CM7NebnFlzhuG&#10;wMCYOjW+NHUqGcI1lwjhBHHtgCO7OIJLThCXiUqay8YlgrjGBHGZbU4QF/1+z27JCiam79maFzLc&#10;doK46DxMn5WCuORZUmwQ9+Kl93ry+M97bWSbt34Fce99d6QeYOWebVb41hLEHTi+vfbim+P1kO3k&#10;ZwdrJz9tTBDXnyDuybMP156IFv6e4cdskIK4V788/D/jIx4AAAAok8WVyrW8NwnNzHo+t8QBA6Bx&#10;O9z4qiBOENeMRQRxeaFKM1YRxA1VEPd7tae3xO2dv2c8L2S47QRx0XmYPisFccmzpOgg7t3Vom+J&#10;i17/bMl9XWSbtn4EcSGYeeLMzvxzzXqyOwVx4aNRX/j7eO3EJ1O1UyGEa04Q19sgLtpagrjwsbVh&#10;4e8ZfjwHIYiLvk//T3zMAwAAAGUiiDOzfi2cP/FRBFBakyfHLtWjCEFca4I4QVxjyVClGasI4oYt&#10;iOvlLXG7K/cczgsZbjtBXHQeps9KQVzyLCk2iHspev5Hv12KH66FWVyZW817bWSbs34EcbPv78s/&#10;06xnywvipo49WI/CwseinvrssXoMJ4grbxB3OF64WS78WJY5iHv9myf+Oz7iAQAAgDIRxJlZX+eW&#10;OKDEDp0d29K4HU4QJ4hrxyKCuLxQpRmrCOKGLojr4S1xgrj4zBXEdZ47uefM5gdx4Za4+OFamMXl&#10;ys3c10W2KdvsIC6EVbnnmfV0ySBuamFbPQYL/y1Of/5YfRsN4o4L4jY9iDt8ekd9h6KFf19BHAAA&#10;ALBmgjgz6+fcEgeUWft2OEGcIK4diwji8kKVZqwiiBvGIC76/cJvyQoEcfGZK4jrPHdyz5nND+LC&#10;Xq6+dyF+yBZicXnuRt7rItucbWYQF8KbyWPb8s8z6+lCEPf4yYfqMdjJz9ohnCCuzEHczrsGcfWd&#10;2lGbjv79BXEAAADAXQnizKyfq39kkFvigBJK3w4niBPEtWMRQVxeqNKMVQRxQxnE/ba4Or1U3RIf&#10;j4URxMVnriCu89zJPWf6E8RFK/SWuMWrlaW810W2OdusIO6TX16qPXF2Z/5ZZj3d/qMPxCHcwdqZ&#10;Lx6Plo7higzijgniehbEtaK4nCAu7PCZHfUfc0EcAAAAcFvejDWzfu/ilcql+EgCKI2J1O1wgjhB&#10;XDsWEcTlhSrNWEUQN5RBXLRX/lkt9JasYGL6nq15McNtJ4iLzsP0WSmIS54lvQniXr4UPfer75+L&#10;H7Zdqy7Pnst7TWSbs80K4kIMlXuOWU8XwqkTH0/FIVxz6Riul0FcI4oTxBUbxDWiuGwQ9/iph+o7&#10;8vojtde+PNzXIO7cl4f+Kz7iAQAAgDKpXpm7kPcmoZnZZi3cEhcfSQClEN8Od0sQ1ww1BHHJWEQQ&#10;lxeqNGMVQdywBnHR/y7867Wx6Xu25AUNt50gLjoP02elIC55lvQuiHvp2+JuiasuTW/Je01km7PN&#10;COLeqj5Vm/JRqZu6x04+VJt9f1/t7D8er51NxXCCuGEJ4rJRXDOIqy/67x9+LPoVxJ36/LH/ER/x&#10;AAAAQJlUl2dn8t4kNDPb1F2ZK/zWEYCNmjgxdm4yFcOFJUO45hIhnCCuHXBkF0dwyQniMlFJc9m4&#10;RBDXmCAusz4Ecf+s1mZ/rxZ2S1bT3rn7VrNhw20niIvOw/RZKYhLniW9C+Lqz/8Cb4lbXKncyn1N&#10;ZD1fr4O48FGpIezJPcOs8O1faHw8agjc6jFcaYO4RhQniCsuiDuUCeJCFBn+XPhvstlB3JnPHluO&#10;j3cAAACgTKpX58fz3iQ0M9vMuSUOKJP9p8ZvCuLiCeI6YhFBXF6o0oxVBHHDHMRVfr9U+Ndreyr3&#10;3cyLHHIniIvOw/RZKYhLniW9DeJe+vb9wh7/i1crS3mviaz363UQFyKo3PPLCl8IpEKUdu4fh2pn&#10;6xPEjXoQ19j2+j/79a+f2LQg7sQnBy/HxzsAAABQJj6uw8xKs+XZwm8dAVivyVNjMyGGE8TFE8R1&#10;xCKCuLxQpRmrCOKGOoj756XCb4nbU7n3Wl7okDtBXHQeps9KQVzyLOltEFd/7hd0S1x1pXI49/WQ&#10;9Xy9DOLCrVQ+KrX3q98K985fa+e+PNTYQAdxcRQniCs0iHvsxPbawWgz0Y/PZgRx8x/uPhgf7wAA&#10;AEDZLC7P3ch7o9DMbDPnljigDCZPjd8QxCUmiOuIRQRxeaFKM1YRxA17EFf0LXF7Z+87lxc85E4Q&#10;F52H6bNSEJc8S3ofxL307fu34odu13xsan/WqyDu019frgc9uWeXFbYQXJ35/PHaq80YThAniLtD&#10;EBcWvh+vfnWoZ0Hc25eO/O/4WAcAAADKyMd1mFlp5pY4oI8mE7fDCeLiCeI6YhFBXF6o0oxVBHFD&#10;H8QVfEvc2PQ9W/Kih9wJ4qLzMH1WCuKSZ0nvg7h6FPfd+zPxw7cr1StzF3JfD1lP16sg7uhHk/nn&#10;lhWyxq1wu2uvfnW49uqXYYI4QdzagrjGHqz/9+hFEBc9Bv8rPtYBAACAMqouz87kvVFoZrbZCzcl&#10;xEcTwKabPPWX1u1wgrh4griOWEQQlxeqNGMVQdwoBHGV3y8V+vXansp9t/ICiI4J4qLzMH1WCuKS&#10;Z8nmBHHRbsYP3a5Ul6a35L0est6v6CAuBDU+KrV3C5HTiU+mGjHcqARxHwjiig7iDhx/MPr+PlJ4&#10;EHfik4OX42MdAAAAKCNvxJpZqbY8W8itCwDrMXFy7HAjghDECeIEcYI4Qdwdg7jGLXGFfb22p3Lv&#10;tbwIomOCuOg8TJ+VgrjkWbJJQVz0nH+hen48fvh2ZXGlci339ZD1dMkgrhXFdRHEPfP6I/lnlnW9&#10;EFiFwO21Zgw3qkFcNEFc90FcWPj7vvb1E4UEcR/++Ny/5z/efTA+0gEAAICy8kasmZVli8uVQm5d&#10;AFiP/Sf/cl0QF8cZgrh0KCKIE8QJ4jqCuGiFfb22b/b+mbwQomOCuOg8TJ+VgrjkWbJ5QdzL3354&#10;PX74dsUvTuzPigziQkiVe15ZVwsfkRoCrxDCNSeIE8QVEcQ1d/TCZNdB3OtfP/nf8XEOAAAAlFn1&#10;6vx43huFZmZ9WXQmxccTQM9NnRgbnzzZjCAEcYI4QZwgThB3tyBu7p/f1uaXqoV9vbamj00VxEXn&#10;YfqsFMQlz5JNDOKiTVfPb40fvl3xixM3f3cK4lpR3BqCuM9+fdlHpfZgIW4KQVq4xUsQJ4jrVRA3&#10;FS18v9/59siGg7gTn0z5uFQAAAAYFIsrlVt5bxaamW32FlfmCrl1AWAtJk/+5Zogrrk4hBPEtUMR&#10;QZwgThCXG8RFK+zrtb2Ve5fywojUBHHReZg+KwVxybNkc4O4l7798Fr88O1KdWl6a97rIevd1hPE&#10;NaK4/CBu7oN9+WeVbXghqAqB2+shhhPErTmIa0Vxgrh1BXEhaA3f9o1vnlh3EPd29en/HR/jAAAA&#10;wCCoLs+ey3uz0MysL1uaLuTWBYA7mVgY27r/xF9WBXHNxSGcIK4digjiBHGCuPwg7o9va9NL1UK+&#10;XhubvmdLXhyRmiAuOg/TZ6UgLnmWbG4QF1bcLXFz13NfD1lPtqEgLo7imkHc25eedjtcgQsfkRqi&#10;rhDCNSeIE8RtRhAXNhkt/HdeTxB36vMD/yM+wgEAAIBBUF2a3pL3ZqGZWT8WPj4oPp4Aembi+COX&#10;6jGcIK4dZwji0qGIIE4QJ4i7bRBX+ePbwr5e21O591peKNGaIC46D9NnpSAueZZsfhD3t6Juibs6&#10;P573esh6syKCuGdffyT/nLJ1L8RwR8/vr9/SJYgrJohrRHF/bUVxgri7B3Fh4b/BWoK4D3547t/z&#10;H+8+GB/hAAAAwKBYvFpZynvD0MysL3NLHNBDh86ObWndDieIa8cZgrh0KCKIE8QJ4m4bxBV5S9ze&#10;+XvG82KJ1gRx0XmYPisFccmzZPODuGirhd0St1y5mft6yApft0FciKdyzyhb99ox3JOCuB4Gca0o&#10;ThB3xyBucqERxd0tiHM7HAAAAAwot8SZWZnmljigl1K3wwni2nGGIC4digjiBHGCuDsGcUXeErd3&#10;7t4bedFEfYK46DxMn5WCuORZsvlBXHjuv/zt+Uvxw7cr1eXZmbzXQ1b8ugniPvvtb/XoJveMsnUt&#10;REkhRGvEcIK4TQni8qI4QVwqiAsL/x63C+LcDgcAAAADLgQoeW8ampn1ZW6JA3qg43Y4QVw7zhDE&#10;pUMRQZwgThB3xyBu7p/frRZ1S9zuyj2H88KJ+gRx0XmYPisFccmzpE9B3PcXVuOHb9cWVyq3cl8P&#10;WaHrJogLwVPu+WTrWoiYzn7+eCKGE8QJ4soTxIWbC5+Mvn95QVz0+Ptf8ZENAAAADCK3xJlZmeaW&#10;OKAXOm6HE8S14wxBXDoUEcQJ4gRxdw7i/vgu+mPfFnJLVrCnct+tvIBCENd5VgrikmdJf4K48Dx/&#10;+dvzF+KHb1eqy7Pn8l4PWbHbaBD3yeUX6/FM7vlka14ImELg9vdUDCeI628Ql47iBHEPNKK46Pv0&#10;wffPpoK4ufNTC/GRDQAAAAwqt8SZWVm2uDK36pY4oEjhdrjJk4/cEsRlY7g4zhDEpUMRQZwgThB3&#10;1yAu3BIXH7Fd2zt737m8iEIQ13lWCuKSZ0kfgzi3xA3UNhrEhego92yyNS9ETvUY7uKTgjhBXOmD&#10;uP1HH4i+7fbo8fpUPYh7/Zsn/js+qgEAAIBBFuKTvDcOzcz6sYtXKoXdOgKw/+QjFxrxQxzCCeIS&#10;i0M4QVw7FBHECeIEcXcP4upR3LeF3JIV5N4SJ4iLzsP0WSmIS54l/Qvi6lHcd+fPxQ/frrglrvfb&#10;SBD3yc9uh+t2L745XnvtqycaMVxPgrg4ihPECeIKDOKSUdzRj/YX9nUOAAAA0GduiTOzsizcEhcf&#10;TQBdad8OJ4gTxAniOiaIE8R1FcT1+JY4QVx0HqbPSkFc8izpcxBX0C1x1aXpLW6J6+02EsS5Ha67&#10;hRju9XoM91Tvg7hogjhBXJFB3ETY/H3X42MaAAAAGAbVq/PjeW8empn1ZVfm/GpcoGuTx3fNtMIH&#10;QVwcZCQXh3CCuHYoIogTxAni1hbERZv9/btCbskKOm6JE8RF52H6rBTEJc+S/gZxYUXdEhdux859&#10;PWSFbL1B3Ic/PpeKu2x9CzHcm4tP1d6sx3D9COIeF8QVHcSFjVoQV7n/cHxEAwAAAMNicXnuRt4b&#10;iGZmmz23xAFF2H/ykZuCuOayMVwcZwji0qGIIE4QJ4hbcxDX01viBHHReZg+KwVxybOkBEHc9x/d&#10;ih++XQm3xOW9HrJitt4g7sW3xlOBl619T7+2qx63CeIEcYMcxEVfc9yIj2cAAABgmFRXKofz3kA0&#10;M+vLlmcLu3UEGD3p2+EEcYI4QVzHBHGCuG6DuGhF3RI3Nn3PltQtcYK46DxMn5WCuORZ0v8g7m/f&#10;f1R76bvzM/FDuCuLVytLua+HrOutJ4h799sjHZGXrW2Pn9rRjuEEcYK4QQ7ijt5fyLkOAAAAlNDi&#10;SuVW3puIZmabPbfEAd2YPPHIDUFcctkYLo4zBHHpUEQQJ4gTxK0riKv88X0ht2QFuyv3XmoFFoK4&#10;6DxMn5WCuORZUo4g7uXvP7oZP3y74pa43m09QVwIfpKRl61tIYZ74+sn2zFciYO4VhQniBPE5QRx&#10;E0fvL+RMBwAAAEqqujw7k/cmoplZX+aWOGADOm+HC4tDOEFcYnEIJ4hrhyKCOEGcIG5dQdzcH9/X&#10;Zpe+K+Q2lXBLXCuyEMRF52H6rBTEJc+ScgRxjef8+fH4IdyVxZXKtdzXQ9bV1hrEuR1uYztwfHvt&#10;1X8cqr21+LQgbuSDuEcGP4ibv8/7TwAAADDs3BJnZmVZOI/iowlgzTpvhwuLQzhBXGJxCCeIa4ci&#10;gjhBnCBu3UFc5Y/vCrtRZW/l3qV6aCGIi87D9FkpiEueJeUJ4qLdiB++XXFLXG+21iDO7XDrX4iI&#10;znzxWD2GG9Qg7qQgThDXDOLm778Vwvz4SAYAAACGVbiRKe+NRDOzvmx5tpBbR4DRMHFy5+F0CNdc&#10;HMIJ4hKLQzhBXDsUEcQJ4gRx6w7i5pa+r80v/VDILVmtW+IEcdF5mD4rBXHJs6RMQVz0/K6e3xo/&#10;hLvilrjit5Ygzu1w69/kwgO1Yx9N1d6qNmK4gQ/iUlGcIK6IIO7pVhDXiOLKHsRNzN9/KT6KAQAA&#10;gGHnljgzK8sWlyuF3ToCDL/9Jx65ng7hmotDOEFcYnEIJ4hrhyKCOEGcIG5DQVz0+4XckhXsmbv3&#10;miCu86wUxCXPknIFcdHvX4sfvl2pLk1vzXs9ZBvfWoK4mXf35EZflr9UDCeIE8StMYjLRnFlCuIm&#10;Fh5YdTscAAAAjBC3xJlZqXZ1vpBbR4DhNnXi4fHJevCQDOGai0M4QVxicQgniGuHIoI4QZwgbmNB&#10;XLSFpWoht2TVb4kTxEXnYfqsFMQlz5JyBXH15/llt8SVcXcL4j755aV6JJMXfln+QrD1djOGG5kg&#10;LpogrtAg7skyBXFuhwMAAIDRUl2a3uKWODMryxZX5q7HxxPAbU0e33VNECeIS08QJ4hLxHCCuJ4G&#10;cdHvF3JLVrBn7v5rgrj0WSmIS54l5Qvi/vbjJ8XcEnd1fjzv9ZBtbHcL4kLolBd9Wf5CXBViOEGc&#10;IG6Igji3wwEAAMAounilcinvDUUzs75sabqQWxeA4TSxMLZ1//Fdq4I4QVx6gjhBXCKGE8T1NIib&#10;X/qhsFviJhbu2SqIS5+VgrjkWVK+IK7+3C7qlrjlys3c10O27t0piPvHP6fdDreOhTDpjYtPCeIE&#10;cUMVxLkdDgAAAEZUuCUu7w1FM7N+LHx8UHw8AXSYOL7zUj2GE8TVl47hwrIxXBxnCOLSoYggThAn&#10;iOsqiCvylri9cw9cF8S1z0pBXPIsKWcQV9gtcSuVw3mvh2z9u1MQFyKnvPDLOje58EA9JHv70hFB&#10;XCqIa0dxgrjBC+L2L2xbDQF+fPQCAAAAo2bxamUp701FM7O+zC1xQI5DZ8e2tG6HE8TVl47hwrIx&#10;XBxnCOLSoYggThAniOsqiCvylri989vGBXHts1IQlzxLShvErRZ2S9xK5Vbu6yFb124XxIXb4UJY&#10;kxd/WedCuFWP4QRxdw7iWlHchCBuAIK4aEvxkQsAAACMIrfEmVmZ5pY4IE/qdjhBXH3pGC4sG8PF&#10;cYYgLh2KCOIEcYK4roO4Im+J2zd3/01BXON8FMQlz5JyBnFhL3//SSEfv1ddnj2X93rI1rfbBXFv&#10;LT6VG35Z50JQ9U4zhhPECeKGJIgLt8NNzW8bj49cAAAAYFSFACXvjUUzs83e4srcqlvigKSO2+EE&#10;cfWlY7iwbAwXxxmCuHQoIogTxAniug7i5v/4YXVh6XIhX6/tO3r/jCCucT4K4pJnSXmDuL/9+Olq&#10;/PDtmlviut/tgrgQ9+TFX5ZeiJFC2CaI22AQl4jiBHEFBXHRigniHrgeH7UAAADAKHNLnJmVaRev&#10;VAq5dQEYDh23wwni6kvHcGHZGC6OMwRx6VBEECeIE8R1H8RFqyx9X9jXa3vnH7gliBPEDUoQV39+&#10;//Dphfjh2xW3xHW/vCDu/E/P58Zflt7kwgO1U58frMdwgjhBXGmDuGgbCeImFu4/HB+1AAAAwKhz&#10;S5yZlWXhlrj4aAJG3NjZsS2TJ3bdEsQ14gtBXCIGaU0QJ4hLxHCCuE0L4ub//KGwr9f2zm87J4gT&#10;xA1SEOeWuPIsL4gLsVJeAGbphVjrnW8bMZwgThA3TEGc2+EAAACAlPARhXlvLpqZ9WVX5gq5dQEY&#10;bBMnHjnXEcPVg4dkCNdcHMIJ4hKLQzhBXDsUEcQJ4gRxRQVx0R/7obCv19q3xAniBHHlD+LiW+LO&#10;xQ/frrglrrsthiWCuH/8MVOPYvICMGsvhFHvfvtMKohrRXHVRhQniCsuiJsVxBUYxG2/axDndjgA&#10;AACgw+LK3PW8NxjNzDZ7bokDgonju24K4uIJ4tIxSGuCOEFcIoYTxG1qEDf/5489uCVOECeIG4wg&#10;rqhb4qpL01vcErfxZYO4EG7lBWDWXvio1DejH6e7BXGtKE4QJ4gboCBuyu1wAAAAQJ7q1fnxvDcY&#10;zcz6suXZQm5dAAbTvuO7ZupxQ95SIVxzcQgniEssDuEEce1QRBAniBPEFRnEhd8v7Ou1xi1xgjhB&#10;3GAEcdPRc7qoW+IuXqlcyn09ZHddNogLcU9eBGbtHT0/WY/h1hzExVGcIK64IO4VQVzPgji3wwEA&#10;AAC3tbhcuZn3JqOZ2WbPLXEw2vYf33VDEDfZniAuHYO0JogTxCViOEHc5gdxhd8SJ4gTxA1OEDfz&#10;46e34odvV8ItcXmvh+zuSwZxFy4/nxuAWXtPnd3ZiuEEceUJ4tpRnCCumyBu8ti2G/GxCgAAANCp&#10;ujw7k/cmo5lZX+aWOBhJjdvh4rghb6kQrrk4hBPEJRaHcIK4digiiBPECeKKDuLC/y7k67Wx6Xu2&#10;7J3fVr8lThAniBuIIC7a9I+fzcQP4a4sXq0s5b4esjsuGcSFyCkvArPGwkelhuhMEFfmIK4RxQni&#10;NhbETS1s8/4RAAAAcGeLK5VbeW80mplt9sJ5FB9NwAhp3A4niBPExSGIIC4OT7ITxAniyhHEzf35&#10;Q2Ffr+2d33ZJECeIG6QgLtrN+OHbFbfEbWzJIO7xkw/lhmDW2PR7e1IxnCBOEDdcQdwD3jsCAAAA&#10;7i7cyJT3RqOZWV/mljgYKRMLOw+n4oa8pUK45uIQThCXWBzCCeLaoYggThAniCs8iAs7uvRjIbdk&#10;hVviBHGCuAEL4qI//+l4/BDuyuJK5Vru6yG77ZpBXAi28iIwa+zA8e31sE0QN6hBXBzFCeJuH8S5&#10;HQ4AAABYK7fEmVlZ5pY4GC0TJ3ZeT8UNeUuFcM3FIZwgLrE4hBPEtUMRQZwgThDXkyBu7s+fCrkl&#10;K9i7sH1JECeIG6Qgbuanz6/HD9+uuCVu/WsGcS+9/WhuCGaNLVyYrL33XTqGE8QJ4oYniNt269D0&#10;PVvioxQAAADgztwSZ2blWuVwfDwBQ2zviYfH22GDIE4QF4cggrg4PMlOECeIK08QN//nT+GPF3JL&#10;VrglThAniBuwIK42ffmLrfFDuCtuiVvfQhD35R8ztalj23JDMLuv9szrj9RjuL4HcYkoThAniCsy&#10;iJtc2HYpPkIBAAAA1sYtcWZWli0uVwq7dQQor/3Hd15rhw2COEFcHIII4uLwJDtBnCCuXEHc3JWf&#10;CrklK9h39MFrgrjEOZg9AwVxOWdEf4O4aNfih29XqkvTW/NeD1n+QhDn41Jvv8mFB+rhmSBOEDes&#10;QdzUsQdXD511OxwAAACwTm6JM7NS7ep8IbeOAOU0sbB968TxnavtsEEQJ4iLQxBBXByeZCeIE8SV&#10;K4ibv/JTbWHpciG3ZLVviRPECeKaZ0fJg7joeVzcLXFz13NfD1nHQhDn41Jvv+n39tTe++5ZQdyo&#10;BHHRRi2IczscAAAAsCHVpektbokzs7Is/B9D8fEEDKGJ47uW9h9PxnBx3JC3VAjXXBzCCeISi0M4&#10;QVw7FBHECeIEcT0N4uau/FTILVlB45Y4QZwgrnl2lD+IK+yWuKvz43mvh6xzXy694uNSb7ODx7fX&#10;3qoeGYAg7rAgThC3oSDO7XAAAABAVy5eqVzKe9PRzKwvW5ou5NYFoFzqt8Md27kqiMtusj1BXDoG&#10;aU0QJ4hLxHCCuL4HcUXeElf/uUEQl38GCuJyzogSBHHRCrslbrlyM/f1kKUWgq+8GMzuq0dajRhu&#10;sIK4dhQniBPE3TmIczscAAAA0JVwS1zem45mZv3Y4kqlsFtHgPKYWNhxqR7DCeIym2xPEJeOQVoT&#10;xAniEjGcIK4UQdxcgbfETSxsvy6IE8Q1zo7BCOKiLcUP365Ul2dn8l4PWXo+LjV/4Xa4ELcJ4gRx&#10;wxrEhdvhQjgfH5kAAAAAG7N4tbKU98ajmVlf5pY4GCpjZ8e2TBx7uHE7nCAus8n2BHHpGKQ1QZwg&#10;LhHDCeJKEcTNX7lc2C1xe+e3jQviBHGNs2NggrjV6er5Qj7Cb3Glciv39ZC19vjJHblB2KgvBFbv&#10;f9+M4QY7iDsriOtZENeK4gYwiIvmF0sCAAAA3XNLnJmVaW6Jg+HSuB0uhA27BHEdm2xPEJeOQVoT&#10;xAniEjGcIK40QdzRYm+JuymIE8QNUBAX/bnPL8QP365Ul2fP5b0essZCuJUXg436JhceqIdtwxrE&#10;nfniMUGcIK42dWLbeHxUAgAAAHQnBCh5b0CamW32FlfmVt0SB8OhfTucIC4dwjU32Z4gLh2DtCaI&#10;E8QlYjhBXImCuMur00vVQm7J2nf0wRlBnCBukIK4aKvxw7drbom7/UKklBeEjfpCXBViOEGcIG69&#10;QVwriit7EHds2/X4iAQAAADonlvizKxMu3ilcik+noAB1r4dThCXDuGam2xPEJeOQVoTxAniEjGc&#10;IK5MQVz07X4s7Ou1fcd23BLEJc4+QVzOGVGmIO4ftenLX5yLH75dcUvc7efjUjuXvB1uVIK4RhQn&#10;iCs0iMtGcWUL4hbuPxwfkQAAAADFcEucmZVl4Za4+GgCBlS4HW7/8Z23BHEhsghLhnDNTbYniEvH&#10;IK0J4gRxiRhOEFeqIC7cEhcf+V2bWNh+ThCXOPsEcTlnRLmCuJmf3RLXy310+YXcIGzUF8KqZgwn&#10;iBPEFRbExVFcGYK4Aye2ux0OAAAAKF74iMK8NyLNzPqyK3MX4uMJGEATCw+fa8dwYbsaE8QlNtme&#10;IC4dg7QmiBPEJWI4QVzZgrjo214u5JasoHlLnCAumiAu54woVxAXnsduievdQhiVF4SN8iYXtqVu&#10;hxPECeKKDuKOlCGIW9judjgAAACgNxZX5q7nvRlpZrbZc0scDLaJYztvCuLiCeIy8UdygjhBnCBu&#10;kIO4XtwSJ4iLJojLOSPKF8RFK+TxX12a3uKWuPReevvR3ChslDfz/t5UDCeIE8QNXRB3/MEb8bEI&#10;AAAAULzq1fnxvDcjzcz6suXZwm4dATbPvuM7ZtIxXNiuxgRxiU22J4hLxyCtCeIEcYkYThBXxiCu&#10;Nr9czC1xY9NjW8ItcYK4aIK4nDOijEHcl4XdEnfxSuVS7uuhEdxXS6/Upo5ty43CRnXhdrgQqQni&#10;1hLExVGcIG4Qg7iZ+EgEAAAA6I3F5crNvDclzcw2e26Jg8G0//jDN9IxXNiuxgRxiU22J4hLxyCt&#10;CeIEcYkYThBXyiDu6PLPBd4St+OSIC6aIC7njChnEBftVvzw7Uq4JS7v9dAoLoReeVHYKC+ETx/8&#10;8Jwgbj1BXDRB3AAFcce334yPQwAAAIDeqS7PzuS9KWlm1pe5JQ4GSv7tcGG7GhPEJTbZniAuHYO0&#10;JogTxCViOEFcWYO44m6JOzu2RRAXTRCXc0aUNoirTf/yZSG3Gi1erSzlvh4asYWgKS8KG+WFcEwQ&#10;12UQ97EgrvAgLhHFdRvETZ3Y7n0fAAAAYHMsrlRu5b0xaWa22QvnUXw0AQMg/3a4sF2NCeISm2xP&#10;EJeOQVoTxAniEjGcIK7EQdzPhX29NnH84aXWzx2CuOhcE8SVPYiLVsjNRm6Ja+yltx/NjcJGdSEy&#10;CjGcIE4QN7xB3IO3Dp29Z0t8FAIAAAD0VriRKe+NSTOzvmx5tpBbF4DemljYeTgdwSW3qzFBXGKT&#10;7Qni0jFIa4I4QVwihhPElTaIa+zHQr5ea9wSF//cIYiLzjVBXOmDuOi5O/3rV+PxQ7griyuVa7mv&#10;h0ZkXy29Ups6ti03DBvVzby/txXEffB9OooTxAniShXE1aO49QdxB449eCE+AgEAAAA2h1vizKws&#10;W1yuFHLrAtBbE8d2Xk9HcMntakwQl9hke4K4dAzSmiBOEJeI4QRxJQ/iLhf29Vr088a1+s8dgrjo&#10;XBPEDUIQ98rPX12PH75dGfVb4kKslReFjfJCnCaI630Q14riBHGbGsQdPOl2OAAAAKAP3BJnZqXa&#10;1flCbl0AemPviYfH0wFcdrsaE8QlNtmeIC4dg7QmiBPEJWI4QVzJg7ifo7/210K+XmvdEieIi841&#10;QdxABHHRpi9/sTV+CHdllG+JCzFTXhQ2qnv63M52DJcTxL0viBPEDUQQt+O2QdyB49suxUcfAAAA&#10;wOYJvzLZLXFmVpYtLs/diI8noIT2H9/RuM3nttvVmCAuscn2BHHpGKQ1QZwgLhHDCeLKH8Rd+bmQ&#10;W7KC6OeOa4I4QdwgBXGv/PL1tfjh25Xq0vTWvNdDo7CX3n40Nwwb1YUwa21BXBzFCeIKC+JaUZwg&#10;rvAg7vE4iDt4Yvuq2+EAAACAvqlembuQ9yalmVlftjRdyK0LQLEmFrZvnTi2Y7UzgktuV2OCuMQm&#10;2xPEpWOQ1gRxgrhEDCeIK30Qd3T5l9rC0uVCvl4LP7cI4gRxAxbEFXhL3Nz13NdDQ76pY9tyw7BR&#10;3OTCttpbFxMfl7qWIC5zS5wgrrggrhHFCeKKDOIOHN/udjgAAACgf8ItcXlvUpqZ9WPh44Pi4wko&#10;kYmFHZf2H384E8Blt6sxQVxik+0J4tIxSGuCOEFcIoYTxA1EEHf0yi+Ffb0W/fxxLfVzhiAuPt8a&#10;Z1zHmSaIyzz/Nz+IK+yWuKvz43mvh4Z5H11+ITcMG9WFeOnDZAwniCtHEBdHcYK47oK4+u1wC9v9&#10;gkcAAACgvxavVpby3qw0M+vL3BIHpTJ2dmxL43Y4QVxYRwyXDS1Sm2xPEJeOQVoTxAniEjGcIG4w&#10;grjCb4lL/JwhiIvPt8YZ13GmCeIyz/8+BHE/f7Va2C1xy5Wbua+HhnQhrMoLw0Z1If4SxDVWxiAu&#10;FcUJ4tYdxLkdDgAAACgFt8SZWZnmljgol/btcIK4sI4YLhtapDbZniAuHYO0JogTxCViOEHcwARx&#10;xd4St+tG6+cMQVx8vjXOuI4zTRCXef735Ya4sEJCj+ry7Eze66FhXYiI8sKwUVz4uNR3vz0iiBPE&#10;DWUQ99gJt8MBAAAAJRIClLw3LM3M+jK3xEEpjE0nb4cTxIV1xHDZ0CK1yfYEcekYpDVBnCAuEcMJ&#10;4gYniFv+ebWoW+L2nnh4vPVzhiAuPt8aZ1zHmSaIyzz/+xPEzf7y9Wr88O3a4krlVu7roSHcS28/&#10;mhuHjeJCJBViOEFcY4MZxKWjOEFcO4g7ePIhv8gRAAAAKA+3xJlZmeaWOCiH9O1wgriwjhguG1qk&#10;NtmeIC4dg7QmiBPEJWI4QdwABXG/RN/ul8I+Dm3i+K6bgjhB3MAEcdHz9pWfv7oQP3y7Ul2ePZf3&#10;emgYN3VsW24cNoo79dljgjhB3NAGcYdObBuPjzgAAACAcnBLnJmVZYsrc6tuiYP+CrfD7T/28C1B&#10;nCAuPUHcEUFcImwRxI1yEHd05ZfCbsnad3zXjCBOEDdIQZxb4ta3jy6/kBuGjeLqH5f63TP9DeKi&#10;CeImBHG9COJObr8eH20AAAAA5eGWODMr0y5eqRR26wiwfvXb4Y4lYzhBXFhHDJcNLVKbbE8Ql45B&#10;WhPECeISMZwgbtCCuOjP/1zILVlB9PPGLUFc+ozrONMEcZnnfx+DuPC8/fWrc/HDtyujcEtcCKHy&#10;4rBR3NPndtY+/PH5kgRx7ShOEFdwEJeI4kYpiDtwcvvh+GgDAAAAKBe3xJlZWRZuiYuPJmCTtW6H&#10;E8SlYriwjhguG1qkNtmeIC4dg7QmiBPEJWI4QdzgBXEF3hI3ceKRc4K49BnXcaYJ4jLP/z4HcQXd&#10;Ehd+ceKw3xIXAqK8OGwUF4IqQVx6grghCeLcDgcAAACUWfiIwrw3L83M+rIrc4XdOgKs3cTCw+fq&#10;MZwgLhXDhXXEcNnQIrXJ9gRx6RikNUGcIC4RwwniBi6IW1j5tbaw/Gsht2QFkyfDLXHxzwuCuM4z&#10;TRCXef73+4a4+gp5/IfbsXNfDw3JQnSTF4eN4k599tgABHFPCuIEcesO4twOBwAAAJTe4src9bw3&#10;MM3MNntuiYP+mFjYcVMQFyaI65wg7oggLhG2COIEcb9GK/qWuPjnBUFc55kmiMs8/0sQxP32za34&#10;4duVcEtc3uuhYdnjJ3fkxmGjtsmFbbV3v3tm4IK4VhQniBPE3T6IuxEfZwAAAADlVb06P573BqaZ&#10;WV+2PFvYrSPA3e07umOmFcMJ4lIxXFhHDJcNLVKbbE8Ql45BWhPECeISMZwgbkCDuOJuiTt0dmzL&#10;5MlHGrfECeI6zzRBXOb5X4YgLnrO/vLNTPwQ7sri1cpS7uuhAd/nv72cG4eN4kK8VI/hBHGCuCEL&#10;4g6eerCQcxAAAACg5xaXKzfz3sg0M9vsuSUONtf+YztuCOKaE8R1ThB3RBCXCFsEcYK4RhB3dOXX&#10;Qm7JCiaOP3Kp/vOCIK7zTBPEZZ7/JQnifrt4M374dmVYb4kLYVdeHDaKCzHVMARxrShOECeIa9wO&#10;V8gZCAAAALApqsuzM3lvZJqZ9WVuiYNN0XE7nCAuFcOFdcRw2dAitcn2BHHpGKQ1QZwgLhHDCeJa&#10;G7gb4gq/JS76eUEQ13mmCeIyz//SBHG16V+r4/FDuCuLK5Vrua+HBnghpsqLw0ZxIRobqiCuFcUJ&#10;4ooK4l4cxBviTmz3fg0AAAAwWBZXKrfy3sw0M9vshfMoPpqAHuq4HU4Ql4rhwjpiuGxokdpke4K4&#10;dAzSmiBOEJeI4QRxrQ1mEPdbYTfETJ74y5IgThA3SEHcK79evBE/fLsyjLfEhQgqLw4btU0ubKud&#10;b8ZwwxrExVGcIK64IK4dxZUziHv81I5bIWSPjzAAAACAwRBuZMp7M9PMrC9bnp2JjyegByYWth/u&#10;iOEEcakYLqwjhsuGFqlNtieIS8cgrQniBHGJGE4Q19pABnErv9Xmr/5ayC1Z9VviBHGdZ5ogLvP8&#10;L08QNxs9X6cvV7fGD+GuDNstcS+9/WhuIDZqC+GSIE4Qt/EgrhHFlS2Ie+zk9kvx0QUAAAAwWNwS&#10;Z2Zl2eJypbBbR4BOEwsPXRfEZSeI65wg7oggLhG2COIEcekg7ujVXwu5JSuIfm64JojLnGmCuMzz&#10;v1xB3Cu/LV6LH75dqS5Nb817PTSoe/zkjtxAbNQWQipBnCCu2yAuG8X1M4h7/NRDq26HAwAAAAaW&#10;W+LMrFS7Ol/IrSNA2t75h8cnju3ojOEEcakYLqwjhsuGFqlNtieIS8cgrQniBHGJGE4Q19qgBnEL&#10;V6MtXS7klqzkLXGCuPhME8Rlnv/lCuLcEpc/QVxjIRYTxAnihimIczscAAAAMNCqS9Nb3BJnZmXZ&#10;4src9fh4Agq079iOa4K4ZAjXnCCuc4K4I4K4RNgiiBPEdQZxR1d+K+SWrCD6+aF+S5wgLj7TBHGZ&#10;53/5grjoeVvMLXFX58fzXg8N2j7/7eXcOGwU9/bi04I4QdzQBHFuhwMAAACGwsUrlUt5b2yamfVl&#10;S9OF3LoANEwsbN86sfDQqiAuGcI1J4jrnCDuiCAuEbYI4gRxnUFckbfETSyMbRXEJc40QVzm+V/C&#10;IC56jhZ2S9zy3I3c10MDtBB15cVho7aDJ7bXYzhB3O2CuHYUJ4gbkBvi3A4HAAAADINwS1zeG5tm&#10;Zv1Y+Pig+HgCCrB3YfulEMMJ4pIhXHOCuM4J4o4I4hJhiyBOEJcfxB0t8Ja4/SfHrwvi4jNNEJd5&#10;/pcziCvslriVyuG810ODtBBS5QVio7anX90piBPEDU8QV78dbrtfqAgAAAAMh8WrlaW8NzfNzPoy&#10;t8RBIcamx7Y0b4cTxCVDuOYEcZ0TxB0RxCXCFkGcIC4/iFu4+ntht8RNnRgbF8TFZ5ogLvP8L20Q&#10;t1rYLXErlVu5r4cGZCGAygvERm0vvjkuiFtPEJeI4gRxZQzidizFRxQAAADA4HNLnJmVaW6Jg2Ik&#10;b4cTxCVDuOYEcZ0TxB0RxCXCFkGcIO72QdzRAm+Ji34euCmIS59lgrgSB3HRXvmtWsjHCVaXZ8/l&#10;vR4alIV4KS8QG7WFEEsQJ4grVRAXbUNB3KkdbocDAAAAhk8IUPLe4DQz2+wtrsytuiUOupO9HU4Q&#10;lwzhmhPEdU4Qd0QQlwhbBHGCuNsHcdFvV4u6JW7i5NhhQVz6LBPElTuIq/x2aTV++HZtkG+JC+FQ&#10;XiA2agvRlyBOEDcUQdzph67HRxMAAADA8HBLnJmVaeGjnOPjCdiA7O1wgrhkCNecIK5zgrgjgrhE&#10;2CKIE8TdKYj7vTa/8lsht2QF0fl/q3XmC+LicytxdmXPrJwzShC3iUFctFf+Wb0QP3y7Msi3xL30&#10;9qO5gdioLcRpgrjig7jjgrhND+IOnXh4PD6aAAAAAIaLW+LMrCyLb4nbEh9PwDqE2+H2HdtxSxCX&#10;XDKEa04Q1zlB3BFBXCJsEcQJ4u4cxIVb4uKfero2dWrsXOvMF8TF51bi7MqeWTlnlCBuc4O4yu9u&#10;iQuxTV4gNmo7/1MjhktFcYI4QVypg7ideUGc2+EAAACA4RU+ojDvTU4zs77sylwhty7AqJlY2H4u&#10;G8MJ4pIhXHOCuM4J4o4I4hJhiyBOEHe3IO736Nv9s7Cv16Lzv3FLnCAuPrcSZ1f2zMo5owRxmxzE&#10;Rc/P2d+r5+KHb1cG9Za4x0/uyA3ERmmHTz+cH8TFUZwgrrgg7pggrqdB3KGT2w/HRxIAAADAcFpc&#10;mbue90anmdlmL9wSFx9NwBqF2+EmFh66KYhrxhOZiCI1QVznBHFHBHGJsEUQJ4i7exAXrfhb4gRx&#10;8bmVOLuyZ1bOGSWI2/wgrvL7t4U8/sPN2IN4S1xeIDZqC8HSnYK4VBQniCs0iGtEcYK4goI4t8MB&#10;AAAAw696dX48741OM7O+bHm2kFsXYFTsO7pjJi+GCxPEZSeI65wg7oggLhG2COIEcWsJ4v4ZflvY&#10;12v1W+IEcfG5lTi7smdWzhkliOtDEBc9P4u6Je7ilcql3NdDJd3nv72cG4iN2kIkJYgTxA16EOd2&#10;OAAAAGBkLC5Xbua94WlmttlzSxysz75jO27kxXBhgrjsBHGdE8QdEcQlwhZBnCBujUHcvwq+JU4Q&#10;F59bibMre2blnFGCuP4EcZXfv70VP3y7Em6Jy3s9VNZ9dPmF3EBs1BYiLkGcIG6gg7jTO27ExxAA&#10;AADA8KuuVA7nveFpZtaXuSUO1uROt8OFCeKyE8R1ThB3RBCXCFsEcYK4tQVxx/5V3C1xh86ObYnO&#10;+PiWuPh8F8R1nlk5Z5Qgrk9BXOOWuJn4IdyVxauVpdzXQyVcCLryArFRmyCujEFcI4oTxK0tiDt0&#10;akch5xcAAADAwFhcqdzKe9PTzGyz55Y4WJs73Q4XJojLThDXOUHcEUFcImwRxAni1h7EHbv6eyG3&#10;ZAWTpx+9JIjLnF3ZMyvnjBLE9S+Ii3Yzfvh2ZZBuiQthVl4gNmo78/njgjhB3OAGcad3FHJ2AQAA&#10;AAyUcCNT3pueZmZ9mVvi4I7udjtcmCAuO0Fc5wRxRwRxibBFECeIW0cQF+3ov34v5JaZ+i1xgrh4&#10;tzmzcs4oQVxfg7jouVcdjx/CXVlcqVzLfT1UsgniGguxWE+DuEQUJ4jrNoiLozhBXCuIO3TqYe+z&#10;AAAAAKPJLXFmVpaF8yg+moAcEwsPXc+L4JITxGUniOucIO6IIC4RtgjiBHHrC+IW/vXPwm6amTrz&#10;6FLrfBfEdZ5ZOWeUIK6/QVz0XL0eP3y7Mii3xIWIKi8QG7WF2EwQJ4gbyCDuzMO3QoAeHz0AAAAA&#10;o8UtcWZWqi3PFnLrCAybiYXth/MCuOwEcdkJ4joniDsiiEuELYI4Qdz6griw+atLhdyS1bglLj7f&#10;BXGdZ1bOGSWI63MQFz0np5eqW+OHcFcG4ZY4QVxj71SPbG4QV4/iBHGFBnEfjGgQd3rHpfjIAQAA&#10;ABhNbokzs7JscblS2K0jMEz2HXvoWl4Al50gLjtBXOcEcUcEcYmwRRAniFt/ELdw9Y9CbskKJs/s&#10;viaIu82ZlXNGCeL6H8RV/vj2Wvzw7Up1aXpr3uuhMi3ET3mB2KhNEDeEQVy0oQ/izjy86nY4AAAA&#10;YOS5Jc7MSrWr84XcOgLDYmJh+9Zoq3kBXHaCuOwEcZ0TxB0RxCXCFkGcIG79Qdyxf/1RW/jPpUJu&#10;yWreEieIyzmzcs4oQVz/g7iw4m6Jm7ue+3qoJBPENRbCtjIEcdkoThA3IYi7QxDndjgAAACASHVp&#10;eotb4sysLAv/x1B8PAGRiYXtSxPHHsoN4LITxGUniOucIO6IIC4RtgjiBHEbC+KiFXJLVhBuiRPE&#10;5ZxZOWeUIK4cQVzlj++LuSXu6vx43uuhskwQ19iFn14QxAniBiuIczscAAAAQNvFK5VLeW+Ampn1&#10;ZUvThdy6AIOufTucIE4QFy+O4JITxGWikuaycYkgrjFBXGaCuA0GcYXdEjdxdmyrIC7nzMo5owRx&#10;5QjiwvOysFvilis3c18PlWAhXMoLxEZpkwvbShvEvSmI61kQ14riBjSIczscAAAAQEK4JS7vDVAz&#10;s35scaVS2K0jMMj2zm+/1IjhBHGCuHhxBJecIC4TlTSXjUsEcY0J4jITxG00iCvylrgDZ/56XRAn&#10;iEs930sexFX++H4pfvh2pbo8O5P3eqgME8TdVzt4YvvABHF/F8QJ4lq3w233CwwBAAAAkhavVpby&#10;3gQ1M+vL3BLHiBubvmdL+3Y4QZwgLl4cwSUniMtEJc1l4xJBXGOCuMwEcV0EcYXdEjd1du+4IE4Q&#10;l3q+lzyIi7Y6vVQt5CMJF1cqt3JfD/V5IUDKi8RGaYdPPyyIE8TFUdxgBHFPnNnpFxcCAAAAZLkl&#10;zszKNLfEMerqt8MtNGM4QZwgLl4cwSUniMtEJc1l4xJBXGOCuMwEcd0Eccf+o8hb4nbfbJ3frTNb&#10;EJc8owRxpQrioj/2fSEfS1hdnj2X93qo33vlvb25kdgobZCDuDe+EcQVHsRlo7gSBnGHzj48Hh8t&#10;AAAAACSFACXvjVAzs83e4srcqlviGFWt2+EEcYK47OIILjlBXCYqaS4blwjiGhPEZSaI6yaIW/iP&#10;P1aLuiVu8uzumdb53TqzBXHJM0oQV64gLtpq/PDtWhlviQsBUl4kNkoL0ZEgThB32yAujuLKEsRF&#10;ux4fKQAAAABkuSXOzMq0i1cqhdy6AIOmdTucIE4Ql10cwSUniMtEJc1l4xJBXGOCuMwEcd0Eccf+&#10;Y6m28K9/Fvb1WnS236qf360zWxCXPKMEcSUL4qLn4uzSd+fih29XynhLnCDODXGCuLUFcakorp9B&#10;3Nmdh+MjBQAAAIA8bokzs7Is3BIXH00wMsLtcPuOPnRLECeI64jh6kGHIK4Vkwji4oAlGbEI4gRx&#10;fQji/uOPwr5emzq791z9/G6d2YK45BkliCtfEDf3xw9De0tcCJfyIrFR2sET2wVxgrgNBHHpKG6T&#10;gji3wwEAAADcTfiIwrw3Q83M+rIrcxfi4wlGwsTC9nOtGE4QJ4jLLo7gkhPEZaKS5rJxiSCuMUFc&#10;ZoK4boO4sKP/sVTY12v1W+JaZ7YgLnlGCeJKGMQ1npNDeUucIO6+2uTCNkGcIG4wgji3wwEAAACs&#10;zeLK3PW8N0TNzDZ7bolj1EwsbL8piBPECeLieEQQJ4hLBjKCuNIGcYXfEtc6swVxyTNKEFfOIG7u&#10;jx8LefxXl6a3lOmWuBA/5UVio7TRDuLiKE4QV/og7slzu27ExwgAAAAAd1O9Oj+e94aomVlftjxb&#10;yK0LUHb7jj44k4rhBHGCuOziCC45QVwmKmkuG5cI4hoTxGUmiCsiiKtHcVeXCvl67dDZsS0Hzu2t&#10;3xIniEufUYK4kgZxS9FzcKmYW+IuXqlcyn091IeFiCovEhu1jXwQF00QV/Ig7uyumfgIAQAAAGAt&#10;FpcrN/PeFDUz2+y5JY5Rse/oQzcEcYI4QVwiHhHECeKSgYwgrtxB3H/8WdjXa9G5fqFxZgvikmeU&#10;IK68Qdzcnz/cih++XQm3xOW9HurH3q4eyQ3ERm0hbBPECeLKGsQ9eW7Xzfj4AAAAAGCtqsuzM3lv&#10;ipqZ9WVuiWPI5d4OJ4gTxGUXR3DJCeIyUUlz2bhEENeYIC4zQVxRQdyx//gz+rbF3RI3dW7fqiAu&#10;fUYJ4sobxM1HO7r0YyG3NC1erSzlvh7a5AniGhPEZYO4xwVxRQdxYRsN4s4+7H0SAAAAgI1YXKnc&#10;yntj1MxssxfOo/hogqGUezucIE4Ql10cwSUniMtEJc1l4xJBXGOCuMwEcUUGccf+9WdhX69Nndu7&#10;JIhLn1GCuHIHcXN//lTITU1luSUuBF15gdio7Z3qEUGcIK6kQdzOWyEgj48OAAAAANYj3MiU98ao&#10;mVlftjxbyK0LUDYTC9sP58ZwYYI4QVxycQSXnCAuE5U0l41LBHGNCeIyE8QVGsRFO/6vpUK+Xgv/&#10;J78gLn1GCeLKHcTVn4dLP4zHD+GuLK5UruW+HtrEfXT5hdxAbNQWYjNBnCCujEHc02d3XoiPDAAA&#10;AAA2wi1xZlaWLS5XCrl1AcpmYmH79dwYLkwQJ4hLLo7gkhPEZaKS5rJxiSCuMUFcZoK4ooO4Y//5&#10;Z2Ffr0Xn9rWOc1oQF50/zXNJEFe2IG7uz5+uxw/frpThljhBXGMhFhPErT2Ia0VxgrgeBHGPtG+H&#10;e9XtcAAAAABdc0ucmZVqV+cLuXUBymLv/LbxiYXt7QAuO0GcIC65OIJLThCXiUqay8YlgrjGBHGZ&#10;CeKKDuKO/+eftRNXlwr5eq1xS1zmnBbERedP81wSxJUtiAtbWLq8NX4Id6Xft8R9/tvLuYHYqE0Q&#10;110Qd1IQ15sg7uzOS/FRAQAAAEA33BJnZmXZ4vLcjfhogqGw7+iD1wRxgjhBnCBOECeIG6Yg7th/&#10;/lnILVlBdHZfS53Tgrjo/GmeS4K4MgZxc/8/e3//HFdh5/u++RP0HyDokBkSgkXAOGCwDMYYPyHZ&#10;LWOMAcmPMrbBBgNODJaUQMIkZNKx5IQ8QJRnEh6ikEDI00Qzk8yeM/vsvbXP7HN+uj+obt2q/cv9&#10;QbfqVp1fdt3R7aVerbVaXm7b6tXda3W/XlWfIk/n7Mqke6llvfnqG1+eDl++DRkvDfQmfT/Uqp0r&#10;7UoMxLptQcQliEshiAujOEFcGkHcpxZchwMAAABIyfiFodNJf0BqZtaWlQZSuboA7bZu79/0lrcg&#10;iBPECeIEcYI4QVwnBXHB9r5eSuXz2tKVOEGcIC5HQVyw9K7EDc0kfj/UggniKgtCLEFcekFcJYoT&#10;xDUSxLkOBwAAAJCi8dJAz9jU0ELSH5KambV6wa8PCh9PkGvr9v5NqRLDCeIEcRsqE8TVxiOCOEFc&#10;PJARxOUqiNv3rQupfV5bfyC4Ehc+mwVx5edP9bkkiMtqEDd0IaUrcRf39CV9P9SqJQVi3bYgVhLE&#10;CeKyE8S5DgcAAACQurGLxVLSH5CambVlrsSRc+tqrsMJ4gRxGyoTxNXGI4I4QVw8kBHE5SuIe/1C&#10;alfi1g2v611+Ngviys+f6nNJEJfVIK78PlxI7UrcZHEu8fuhFuyuR25MjMS6acFFLkFcK4K48gRx&#10;VwziXIcDAAAAaILgSlzSH5CambVjrsSRd2v33DgRxXCCOEHchsoEcbXxiCBOEBcPZARxuQvi0r0S&#10;t25m6dksiCs/f6rPJUFchoO4xWLp1VTClfHJ3YNJ3w+1YoK4Gxbv3HujIE4Ql5Eg7uaFLcN/428M&#10;BAAAAGiGIEBJ+kNSM7O2zJU4cmrNwHU962quwwniBHEbKhPE1cYjgjhBXDyQEcTlLoh75PULC2ld&#10;ibtreG3f0rNZEFd+/lSfS4K4LAdx5S2EL9+GjU0V5xO/H2ryNo3cnBiJddtOvPzA1QVx5Qni0g7i&#10;oiiu24O4+w/c7G8KBAAAAGgWV+LMLEtzJY68uvQ6nCBOELehMkFcbTwiiBPExQMZQVzugrilX5v6&#10;zVJqv96t/GyeE8TFn0uCuGwHceX3XOnLp8OXb0PGJ3ePJH0/1Ow9ePiWxECs23b4/L2rC+LKE8Sl&#10;HMQtR3Hruu9C3PAn+8JHAgAAAADN4EqcmWVlY1NDC67EkTfBdbg7Hv7EvCBOECeIE8RFi4cq1VhF&#10;ECeIC8ObnAdxwZW48Etgw+4evnNQEBd/LgniMh/EXfi7XF+JCyKkpECs27bvzHpBnCCurUHc/Qc+&#10;PRM+CgAAAABoFlfizCxLO3+hmNrVEWiF5OtwgjhB3IbKBHG18YggThAXD2QEcbkM4paiuG9dSOVK&#10;VmD9wTvnBXHV55IgLgdBXPnfe3UkfPk2pB1X4oIQLCkQ67YFEZYgLqNBXCyK6+QgbtPwpzaGjwIA&#10;AAAAmsmVODPLyoIrceGjCTLv8tfhBHGCuA2VCeJq4xFBnCAuHsgI4vIbxL0+mdrntbsOrhsRxFWf&#10;S4K4PARxaV2JC/7mxFZfiTs2vjkxEOu2BcFSM4K45ShOECeIqxPEuQ4HAAAA0ELBryhM+sNSM7O2&#10;7MJQaldHoJnW7f2bkUtDuOpiEVx8gjhBXHxhBBefIG5FVFLdyrhEEFeZIG7FBHGtCOL2fXtyce/r&#10;k6lcyQoEV+KWn7+COEFc9oO4xT2T6VyJC65jJ34/1KS98NrOxECs23b/gU8J4gRxbQviXIcDAAAA&#10;aLGxqaGZpD8wNTNr9VyJIy/W7f2buUtDuOpiEVx8gjhBXHxhBBefIG5FVFLdyrhEEFeZIG7FBHGt&#10;CuLSvhK3/PwVxAnichHEfWU+fPk2JLgSl/T9ULN2rrQrMRDrtt2598aWBHHLUZwgThBXDeIOfHo2&#10;fPsDAAAA0CrjF/f0Jf2BqZlZWza5O7WrI9AMdzz8icHkEK66WAQXnyBOEBdfGMHFJ4hbEZVUtzIu&#10;EcRVJohbMUFcq4K4NK/E9Q/395SfxZUrcYI4QVwOgrjwfTcYvoQbMnaxWEr8fqhJu+uRGxMjsW7b&#10;sbH7WxjErYjiBHENB3G7cxrEPXDw5lSeGwAAAABco7HJ4lzSH5iambV6rsSRdXc8/InZ5BCuulgE&#10;F58gThAXXxjBxSeIWxGVVLcyLhHEVSaIWzFBXCuDuPJSuZIVWH/gzglBnCAuX0Hc382FL9+GtPpK&#10;3KaRmxMDsW7bvmfXty+IC6M4QVx6QdyufARxqTwzAAAAAFiF8cndg0l/YGpm1pa5EkdGXfk6XLBY&#10;BBefIE4QF18YwcUniFsRlVS3Mi4RxFUmiFsxQVyLg7jFNK/ECeIEcfkK4r5S/s99tS98CTdkbKo4&#10;nfj9UBMWhENJgVi3bfvRPkGcIK6lQdzmg5/25xsAAAAA7TQ2VZxP+kNTM7NWL3gehY8myJQrX4cL&#10;Fovg4hPECeLiCyO4+ARxK6KS6lbGJYK4ygRxKyaIa3UQ98jrk6ldvCk/j0uCOEFcroK4C1+ZDV++&#10;DWnllbggREoKxLptd+69URDXwUHcyiiu3UHc5oOfnu8fXtMTvuUBAAAAaIfgIlPSH5qambVlk7sH&#10;w8cTZMJtxcLG5ABu5WIRXHyCOEFcfGEEF58gbkVUUt3KuEQQV5kgbsUEca0O4oLtfX1qY/hlsiFL&#10;V+IEcYK4HAVxD0+W32ulV3vDl3BDWnUlLoipkgKxblwQtAniBHEtCeIOfHoifKsDAAAA0E6uxJlZ&#10;VjY2WUzt6gikYe2eG2eSA7iVi0Vw8QniBHHxhRFcfIK4FVFJdSvjEkFcZYK4FRPEtSOIKy+VK1mB&#10;uw/dOS2IE8TlKYgrv/emw5dvQ8ZLA71J3w+lvSDOSorDunFBMCaIE8Q1P4j79ILrcAAAAAAZ4Uqc&#10;mWVqF/f0hY8naKu1e27su+PhTywmB3ArF4vg4hPECeLiCyO4+ARxK6KS6lbGJYK4ygRxKyaIa08Q&#10;N7W49/VSKleyKlfiwmeuIO7S507ic0YQ194grvx+y9GVuHOlXYlxWDcuCKkEcd0axIVRXAuCONfh&#10;AAAAADJkvDTQ40qcmWVlY1NDM+HjCdrqjoc/MS2IE8QJ4gRxgjhBXG1kUw1tujuIKy+VK1mBuw+t&#10;nxbErXz2COKyHMQ9PPVaOlfiLu7pS/p+KO0lxWHduCBcEsQJ4pobxLkOBwAAAJA55y8UJ5L+4NTM&#10;rC0rDaRydQFWa93ev+m94+FPLAjiBHGCOEGcIE4QVxvZVEOb7g7iHk31Sty6XkHcymePIC7bQVz5&#10;PZfWlbjJodnE74dS3Ib9NyUGYt22O/femO8gLhbFCeKyGcS5DgcAAACQQcGVuKQ/ODUza8eCXx8U&#10;Pp6gLdbuuXEiiOEEcYI4QZwgThAniKuNbKqhjSAuzStx5efujCAu/uwRxGU9iHs4R1fiHjx8S2Ig&#10;1o0LojFBXBTDCeJWBHHlbVt1EPfphS3Da/yNfQAAAABZNHaxWEr6w1Mzs7bMlTjaZM3AdT3V63CC&#10;OEGcIE4QJ4gTxNVGNtXQRhD36HfSuxJ31+G7+gRx8WePIC77QdxXF9K7ElecS/x+KKUFMVJSHNaN&#10;C4KszgviNgriMhDEuQ4HAAAAkGGuxJlZluZKHO0Svw4niBPECeIEcYI4QVxtZFMNbQRxQRC37ztp&#10;Xom7e04QJ4jLza9MLb/n9lx4LZUAZnxy92DS90NpLQi0kuKwblwQL3V6EBdFcYK41gVxrsMBAAAA&#10;ZF4QoCT9AaqZWVvmShwttvI6nCBOECeIE8QJ4gRxtZFNNbQRxC0Fcd++uJDWlbj1h9ZvFMQJ4vIU&#10;xJW3EL58GzY2VZxP/H4ohZ0r7UqMw7p1QZwmiIsmiEsjiLtlJnwrAwAAAJBVrsSZWZYW/Crn8PEE&#10;LbHyOpwgThAniBPECeIEcbWRTTW0EcQFQdyj37lY/s9MpfZr4srP23lBnCAuP0Hc14J/fDp8+TZk&#10;fHL3SNL3Q2ltw/6bEuOwblwQZXVTEDcsiGt6ELf58Jq+8K0MAAAAQJa5EmdmWdnY1NBCEOqGjydo&#10;quA63No9N84L4gRxgrjyBHGXhimCuNgEcYK4WBD37YupXcm65+A9I4I4QVyegrjyey4XV+KCgCgp&#10;DuvGbXz8k10dxD1xNorhBHGNBXFhFOc6HAAAAEBeBL+iMOkPUM3M2rILQ6lcXYAruePhT5xeGcMF&#10;Sw7gVi4WwcUniBPExRdGcPEJ4lZEJdWtjEsEcZUJ4lZMEJeFIC7YI9+eSu3zWvmZW7kSJ4gTxOUi&#10;iCtv8msj4cu3Ic28EheEUElxWLdu6demCuIEcWkEcYc+tTF8CwMAAACQB2NTQzNJf4hqZtbqBVfi&#10;wkcTNE1wHe6Ohz8xtzKGC5YcwK1cLIKLTxAniIsvjODiE8StiEqqWxmXCOIqE8StmCAuK0FcU67E&#10;CeIEcXkJ4i5+LZXXf3AZu1lX4l54bWdiGNatC8IsQVw0QdzqgjjX4QAAAAByaPzinr6kP0Q1M2vL&#10;JnencnUBLueOhz8xuDKEqy45gFu5WAQXnyBOEBdfGMHFJ4hbEZVUtzIuEcRVJohbMUFcVoK4pb1+&#10;MbXPa+Xn7rwgThCXoyAutStx5y8UJxK/H0phSWFYt+7uR/9GECeIazyIO7TGdTgAAACAPBqbLM4l&#10;/SGqmVmr50oczbZ2z42zSTFcsOQAbuViEVx8gjhBXHxhBBefIG5FVFLdyrhEEFeZIG7FBHFZCuL2&#10;ffub6V6JE8QJ4nIUxD089bX58OXbkOBKXNL3Q2nswcO3JMZh3brR85sEcYK4BoK4W2bDty0AAAAA&#10;eTM+VdyY9IeoZmZtmStxNMkdda7DBUsO4FYuFsHFJ4gTxMUXRnDxCeJWRCXVrYxLBHGVCeJWTBCX&#10;pSDu0e98M7Urcf3D/T3l52x4JS54flaeoYK46jNGEJe1IC54rz38za8Nhi/hhoxdLJYSvx9qcEGU&#10;lBSGdeuCKEsQV5kg7tqDuAcOrknl/Q4AAABAm4xNFeeT/iDVzKzVcyWOZql3HS5YcgC3crEILj5B&#10;nCAuvjCCi08QtyIqqW5lXCKIq0wQt2KCuMwFcd+5mMqVrMA9h+6ZEMQlPWcEcVkN4vZ+8+/nwpdv&#10;Q5p1JS4ItZLCsG7dnXtvFMStKogLo7guDuK2HLollfc6AAAAAG0UXGRK+oNUM7O2zJU4UnbHFa7D&#10;BUsO4FYuFsHFJ4gTxMUXRnDxCeJWRCXVrYxLBHGVCeJWTBCXvSDum4v7vvPNVK7mBFfiBHFJzxlB&#10;XIaDuMU9F0t94Uu4IWNTxenE74ca2LnSrsQwrJsX/NpUQdwqg7jyujaIO7jGn0sAAAAAdAJX4sws&#10;KwueR+GjCVJxpetwwZIDuJWLRXDxCeIEcfGFEVx8grgVUUl1K+MSQVxlgrgVE8RlNIhL7XJO+Xla&#10;qjw/K89QQVz1GSOIy2oQt/fi12fCl29DmnUlbsP+mxLDsG5dEFcJ4lIK4p7tliDulvn+4TU94VsV&#10;AAAAgDxzJc7MMrXJ3alcHYHbioWNdzx8Y2IEF19yALdysQguPkGcIC6+MIKLTxC3IiqpbmVcIoir&#10;TBC3YoK4LAZxj3432MVUrmRVrsQFz8/KM1QQV33GCOIyG8SV31t7Xy/1hi/hhjTjSlwQEiWFYd26&#10;4NemCuIEcdcSxG059OmJ8C0KAAAAQCdwJc7MsrKxyWJqV0fobnc8/PFpQZwgThAniKsJ4S6JUgRx&#10;gjhB3OqCuG+lciUrUH6mTgviVj5jBHFZDuLK76/p8OXbkPHSQG/S90ONLAiiksKwbt4jz9wliBPE&#10;XVUQ9+CRWxYGXIcDAAAA6CyuxJlZpnZxTypXR+he6/b+TW8lhhPECeIEcYK4WAh3SZQiiBPECeJW&#10;GcQt7n399VSuZC1diRPErXjGCOIyHsSVX/9pXYkbmkn8fmiVe+G1nYlRWDev5krcy7VRnCAuvSBu&#10;OYrLcRDnOhwAAABABxovDfS4EmdmWVnwg6Hw8QSrsnbPjSVBnCBOECeIE8TFYjhB3PIEcekEcfu+&#10;861UrmQFNhwNrsQJ4gRxsfdtxoO48tK5EndxT1/S90ONbMP+mxLDsG7e8pW4FUHcSUGcIC4M4lyH&#10;AwAAAOhg5y8UJ5L+MNXMrC0rDaRydYHus65yHW5BECeIE8QJ4gRxsRhOELc8QVw6QVyqV+JG+3tr&#10;npmCOEFc5oO4Uvn1n9KVuMniXOL3Q6tcECYlRWHdvI2Pf/IKQVwlihPEpRfELUdxOQnithxa4zoc&#10;AAAAQKcKrsQl/WGqmVk7NjZVTO3qCN1l7Z7CRBTDCeIEcYI4QVwshLskShHECeIEcY0EcaleiTuy&#10;cUYQV33GCOLyEMQ98q2UrsRNFTcmfT+02gXBVlIU1u0LIrUrBXErozhBXHpBXCWKy2YQ9+CRvoUt&#10;o2v8DXkAAAAAnWzsYrGU9AeqZmZtmStxXKM1A9f13FFzHU4QJ4gTxAniYiHcJVGKIE4QJ4hrJIhL&#10;9Urc4f4+QVz1GSOIy0MQt/dbX19I7UrcVHE+8fuhVexcadfiXY/cmBiFdfOC+EkQl4EgLoziMnYh&#10;zt+MBwAAANDpXIkzsyzNlTiu1aXX4QRxgjhBnCAuFsJdEqUI4gRxgrhGg7j9aV6JO7pxThAniMtL&#10;EBe8t/Z+s5TKr1kcn9w9kvT90GoXBEVJUVi3LwjVBHHZCOKiKK79Qdy2w2v6wrciAAAAAJ0sCFCS&#10;/kDVzKzVG5saWnAljquVfB1OECeIE8QJ4mIh3CVRiiBOECeIazSIe/Q731pI7Urc0f5BQZwgLldB&#10;3Le+sRC+fBuW5pW4ILJKCsK6fUE8JYjLWhBXXhuDuAeP9M2Eb0EAAAAAOp0rcWaWpZ2/UEzl6gKd&#10;L/k6nCBOECeIE8TFQrhLohRBnCBOENdoELe/vH3f+WZqn9c2HNk4L4gTxOUliAveV3svlkbCl29D&#10;0rwSF/za1KQgrNt3594bBXGCuJogbsuhNRvDtyAAAAAA3cCVODPLyoIrceGjCS4ruA63ds/H5wVx&#10;5QniBHHLE8QJ4mIxnCBueYK49IO4R7/7emqf1/oP948I4gRxuQriMnolbsexWxOjsG5fEFcJ4vIQ&#10;xNVGcU0J4lyHAwAAAOg+wa8oTPoDVTOztuzC0Onw8QSJ1u65cSQ5hguWHMJVlxzArVwsgotPECeI&#10;E8TVRCTLMYkgLgxY4hGLIE4QVwlxOjGI2/+914O/pvZ5bcPRe8MrcZXnoyAu/iwRxFXeq9kJ4pai&#10;uNezdyUuCK2SgrBu3517P74UqTU1iCtPELcu80Gc63AAAAAAXWpsamgm6Q9VzcxaPVfiuJI7Hv74&#10;XHIMFyw5hKsuOYBbuVgEF58gThAniKuJSJZjEkFcGLDEIxZBnCCuEuJ0ahCX6pW40eqVuMrzURAX&#10;f5YI4irv1YwFcd+6kMrrf7w00JPWlTi/NvXye+DQp1sUxIVRnCAue0Gc63AAAAAA3Wv84p6+pD9U&#10;NTNryyZ3p3J1gc5zx8OfGEwO4apLDuGqSw7gVi4WwcUniBPECeJqIpLlmEQQFwYs8YhFECeIq4Q4&#10;nRrEhVFcap/XKlfiKs9HQVz8WSKIq7xXsxXEPVJ+L6V1Je78heJE4vdDq9iG/TclBmF2w1J41rIg&#10;rjxBXMpBXCyKW00Qt/XomsHwLQcAAABANxqbLM4l/aGqmVmr50ocl7N2z42zySFcdckhXHXJAdzK&#10;xSK4+ARxgjhBXE1EshyTCOLCgCUesQjiBHGVEKfDg7j0rsQd7T9dfT4K4uLPEkFc5b2avSDukW9d&#10;mA9fvg0JrsQlfT+0mgVxU1IMZjcs9j9+UxuDuPsEcW0M4rYe7ZsL324AAAAAdKvxyd2DSX+oambW&#10;lrkSxwp3PFwYvGNPUgQXX3IIV11yALdysQguPkGcIE4QVxORLMckgrgwYIlHLII4QVwlxOnkIC7N&#10;K3H9w/09G0bvWwiej4K4+LNEEFd5r2YwiAveT98spXJ1auxisZT4/dA17vN+bWrd7T9ztyCuC4O4&#10;bYfX+HMFAAAAAD72sbGp4nzSH6yambV6wfMofDTBkrV7Pj4riFsxQZwgbnmCOEFcLIYTxC1PENfc&#10;IG7/976d2ue1DaP3loLnoyAu/iwRxFXeq9kM4spL5fJUWlfixsrza1Mvvzv3fjwTQdxyFCeIa34Q&#10;d+TW+YHhNT3hWw0AAACAbhZcZEr6g1Uzs7ZscncqVxfIv9uKhY1LMZwgThAniKuNQZYniBPExWI4&#10;QdzyBHHNDuJeX9z3nW+m8nktuBIXPB8FcfFniSCu8l7NZhAXvKcevVjqC1/CDRmbKk4nfj90DQuC&#10;uCBQSorBrLLi0+syF8QtR3GCuNSDuO1H15wO32IAAAAA4EqcmWVnY5PFVK4ukH9rhz4+I4hLmCBO&#10;ELc8QZwgLhbDCeKWJ4hrfhBXXmqf1zYc2zQtiIs/SwRxlfdqdoO48l9nwpdvQ9K4EhcEcc9/dWdi&#10;CGaVBVfijrx0XzaDuDCKE8SlFMQddR0OAAAAgBVciTOzTO3inlSuLpBfa/fc2HfHno9XYjhBnCBO&#10;EFcbgyxPECeIi8VwgrjlCeJaEcR9u/zvXUzl81pwJU4QF3+WCOIq79XsBnH7Xp9c3Pt6qTd8CTek&#10;0StxQRA3Nhn82tS/TYzBrLKtR/oyHcQdqAZxYRQniFtdELf1yJqJ8K0FAAAAABFX4swsKxubHJoN&#10;H010qTuGCtOCuIQYLpggThC3PEGcIC4WwwnilieIa00QV/5rKleyAhuXr8QJ4gRx1fdqtoO48vto&#10;Onz5NmS8NNCb9P3Q1a4axB06d29iCGbRHn/hbkFcBwdx20ZvXXAdDgAAAIBErsSZWaZWGkjl6gL5&#10;s27vdb137Pn4giAuIYYLJogTxC1PECeIi8VwgrjlCeJaFcR9e3Hv66+n8nktuhIniBPEVd+rmQ/i&#10;yq//tK7EDc0kfj90FasGcZ//+qArcVdY8KtTBXGdG8S5DgcAAADAZY2XBnpciTOzrCz49UHh44ku&#10;s3ZPoVSJ4QRxgrhwgrjaGGR5gjhBXCyGE8QtTxDXuiCuvNQ+r1WuxAniBHHV92r2g7jUrsRd3NOX&#10;9P3Q1awaxI1NFpcCpaQQzKI9cOjTgrgODOJchwMAAADgis5fKE4k/SGrmVlb5kpc16m9DieIE8SF&#10;E8TVxiDLE8QJ4mIxnCBueYK4FgZxb6R4JW60v1cQJ4iL3qvZD+IeeX1qIbUrcZPFucTvh66weBAX&#10;XIlLisCsdkEUJojrsAtxrsMBAAAAcCXBlbikP2Q1M2vHXInrPmuLhYkohhPECeLCCeJqY5DlCeIE&#10;cbEYThC3PEFca4O4/d/7TnpX4kbvnxHECeIq79XsB3HB9r4+lUqIMz65ezDp+6ErLR7EBQvCoqQI&#10;zKIFvzr16Nj9grgOCeK2j966sGV0jb+RDgAAAIArCwKUpD9oNTNry1yJ6xprBq7ruaPmOpwgThAX&#10;ThBXG4MsTxAniIvFcIK45QniWhvEPfq9by+kdiXu8OY+QZwgrvJezUcQF1yJC1++DRubKs4nfj9U&#10;ZyuDuCDcSorArHabhj/VYUFcFMV1XRB39FZ/Ex0AAAAAV8eVODPL0lyJ6x6XXocTxAniwgniamOQ&#10;5QniBHGxGE4QtzxBXGuDuP1vfGdx3/deT+3X1W08tmmu5jkoiIs9NwRxWQvilqK4b0+dDl++DRmf&#10;3D2S9P1Qva0M4s6Xt2H/314SgNmlC+Kwjg3ilqO4zg/ith1e0xe+hQAAAADgylyJM7OsbGxqaMGV&#10;uM4XXIdbO1SYF8QJ4gRx8QniBHGCOEFcPoK44Epc+CW9Yf1P3jdY8xwUxMWeG4K4bAZxF9t2JS4p&#10;iHvkzF2JAZjVLvjVqYde3NjhQdzdHR3EbR+9dSZ86wAAAADA1XElzsyytPMXiqldHSGbkq/DCeIE&#10;ceEEcbUxyPIEcYK4WAwniFueIK71QdzSvvvtVK5kBTY+ef/88nNQEBd7bgjishjE7ft2+f3z+uRI&#10;+PJtyLVeiUsK4j739cHEAMwu3X3DnxTE5TqIW7MxfOsAAAAAwNVzJc7MsrLgSlz4aKIDXf46nCBO&#10;EBdOEFcbgyxPECeIi8VwgrjlCeLaFMR97zvpXYkb3Tyy/BwUxMWeG4K4rAZx5aXy+g/+5sRruRKX&#10;FMQFCwKjpADMLl0QbAni8hfEuQ4HAAAAwKoFv6Iw6Q9czczasgtDqV0dIVvW7rlhJDmGC3ZjZYkh&#10;XHXJIVx1yQHcysUiuPgEcYI4QVxNRLIckwjiwoAlHrEI4gRxlRCna4O48h797ndTuZIVqFyJE8RV&#10;nh2CuJr3ZQaDuKX30OsX07kSV/6+J/H7oYRdLog78cUHEuMvS96+Z+/qyiAu+O+d3yDOdTgAAAAA&#10;GjA2NTST9IeuZmatnitxneuOocJccgwX7MbKEkO46pJDuOoujd+SFovg4hPECeIEcTURyXJMIogL&#10;A5Z4xCKIE8RVQpxuDuLSvxIniKs8OwRxNe/LrAZx37k4H758G1K5Eje0kPQ90cpdLog7f6G4uGH/&#10;3ybGX5a8ID7r9iDukdwEcbfOhm8XAAAAAFid8Yt7+pL+0NXMrC2b3J3a1RGy4Y6HC4PJIVx1N1aW&#10;GMJVlxzCVZccwK1cLIKLTxAniBPE1UQkyzGJIC4MWOIRiyBOEFcJcbo5iHvsje8uPvpGOlfi+k/1&#10;95SfhfOCuPhzQxCX7SCu/N5J6Urc2MViKfH7oRWrF8Qd/PzGxPDLknfn3o8vhWqCuBwEcUdvGwzf&#10;KgAAAACwemOTxbmkP3g1M2v1XInrPGv3fHw2OYSr7sbKEkO46pJDuOqSA7iVi0Vw8QniBHGCuJqI&#10;ZDkmEcSFAUs8YhHECeIqIU63B3H73/huKleyAv1Pbp4QxMWfG4K4rAdx+779zbnw5duQ4Epc0vdD&#10;K1cviPvc3w+4EneN63/sJkHcJVFcxoK40c+k8h4DAAAAgI+NT+4eTPqDVzOztsyVuI5x5etwwW6s&#10;LDGEqy45hKsuOYBbuVgEF58gThAniKuJSJZjEkFcGLDEIxZBnCCuEuJ0exD32JspX4kTxMWeG4K4&#10;rAdxlffQxb7wJdyQsanidOL3Q7HVC+LOX9i9FDolhV92+d03/ElBXLaDOH8eAAAAAEB6xqaK80l/&#10;+Gpm1uoFz6Pw0UTOXfk6XLAbK0sM4apLDuGqSw7gVi4WwcUniBPECeJqIpLlmEQQFwYs8YhFECeI&#10;q4Q4grh0r8RtPL65VPPsE8QlPCMEcVkK4vZ955uz4cu3IVdzJe5KQdxZV+JWtSDaEsTVC+IqUVyr&#10;g7gdxz4zPzC8pid8iwAAAABA44KLTEl/+Gpm1pZN7h4MH0/k1G3Fwsa1ewor4rek3VhZYghXXXII&#10;V11yALdysQguPkGcIE4QVxORLMckgrgwYIlHLII4QVwlxBHEhVHc9763Mfyy35D+U/09Nc8+QVzC&#10;M0IQl6Ug7tHvfGtx7+uv94Yv4YZc6UrclYK4l8oLgquk6Mvq75Fn7hLEZSyI2z5660T41gAAAACA&#10;9LgSZ2ZZ2dhkcS58NJFTtw/dMCOIi08QJ4gTxAniqhPECeJqI528BnGPvfm91D6v3fvkA9PLzz5B&#10;XMIzQhCXtSBu33e+NR2+fBtypStxVxPEuRK3+gXxmSDuWoK4MIprQhC348nPzA+cch0OAAAAgCZw&#10;Jc7MMrWLe/rCxxM5s3bPjX1BDCeIi08QJ4gTxAniqhPECeJqI50cB3Hl/++/m8rntf74lThBXMIz&#10;QhCXtSAueO+04krc1QRxrsStfp/d+/FKFCeIa3sQ5zocAAAAAE0T/J3JrsSZWVY2NjU0Ez6eyJnb&#10;hwrTgriVE8QJ4gRxgrjqBHGCuNpIJ89B3P43v5fa57XlK3GCuIRnhCAui0FcilfiepO+H6ruaoK4&#10;l76x25W4VW4pinvhHkFcI0HcUw0GccduW3AdDgAAAICmOn+hOJH0B7BmZm1ZaSCVqwu0zrq91/Wu&#10;3VNYEMStnCBOECeIE8RVJ4gTxNVGOnkO4oLtnU7nSlb/6JbepWefIC7hGSGIy2IQ9+h3X19M70rc&#10;0Ezi90PlXW0Q50rc6hdEcY+/cLcgrl1BnOtwAAAAADRbcCUu6Q9gzczaseDXB4WPJ3LituL1E9UY&#10;ThAXnyBOECeIE8RVJ4gTxNVGOnkP4va/+b3UPq+Vn30zgrj4c0IQl/UgLrUrcRf39CV9PxQsHsQt&#10;R3EJQVywe1yJW/VWRnGCuHWrD+LKu9ogbuk63OgafyMcAAAAAM03drFYSvpDWDOztsyVuNxYM3Bd&#10;z9rYdThBXHyCOEGcIE4QV50gThBXG+nkPYhL9Urc8c19grj4c0IQl/kg7ruvL6R2JW6yOJf0/VC9&#10;IG45iguDOFfiGls8ihPErWtNEOc6HAAAAACt4kqcmWVprsTlx8rrcIK4+ARxgjhBnCCuOkGcIK42&#10;0umEIC7VK3EntswJ4gRxeQniKlfiXk8l6Bmf3D2Y+P3QNQRxL7oS1/CWozhBXNODONfhAAAAAGi5&#10;IEBJ+oNYM7O2zJW4zEu6DhcsOYKL78bKEkO46pJDuOqSA7iVi0Vw8QniBHGCuJqIZDkmEcSFAUs8&#10;YhHECeIqIY4gLiGIe+O7C6ldiTuxZaMgThCXpyCuvIXw5duwsani/Mrvha4liHMlLp0tRXHP310T&#10;xB0RxKUWxC1HcU/e5m9+AwAAAKC1XIkzsyzNlbjsS7oOJ4iLTxAniBPECeKqE8QJ4mojnU4I4pai&#10;uDe/l9qvvSs/9+YFcYK43ARxwXvmu986Hb58GzI+uXvkku+FrjGIe/Ebu1yJS2FBFBcEaIK4aGkH&#10;cQPH1/aFL30AAAAAaB1X4swsKxubGloIQt3w8UTGBNfhbi8W5gVxSSFcdYI4QZwgThBXnSBOEFcb&#10;6XRQEJfalaz+41tGBHGCuDwFcc28EreaIC64bJYUedm1LYji9p25MzGIO/ySIK6xIO4zM+FLHgAA&#10;AABaK/gVhfE/hDUza+fOXyimdnWEdN0+dMPptUOXxnCCuPgEcYI4QZwgrjpBnCCuNtLplCDuse+/&#10;sbj/ze+mciUrUH7WzQviBHG5uRBXfr+U//FI+PJtyMorcasJ4oLdN/ypxMjLrn1B0CWISzeI2z56&#10;28bwJQ8AAAAAredKnJllZcGVuPDRRIZUrsPdMCeIC5YUwlUniBPECeIEcdUJ4gRxtZFOZwVx6V6J&#10;E8QJ4nIWxKXy+g8uY8evxK02iDvz6vbEuMtWtx3HPiOISymIcx0OAAAAgLYbv7inLx6kmJm1dZO7&#10;U7m6QHru2F0YXIrhggni6kwQJ4gTxAniqhPECeJqI51OCuKCPfrGd1P7vHbf0pU4QZwgLh9BXBjF&#10;pfL6D65jV78HWm0Q92Jp11LElBR32ep27xOfFMSlcSHOdTgAAAAAsmBscmi2JkgxM2vTXInLnuXr&#10;cMEEcXUmiBPECeIEcdUJ4gRxtZFOpwVxaV6Ju2/pSpwgThCXnyBu//e+Mx++fBsSXIlb/h6ogSDu&#10;+dceWrxn/99eEnbZ6reh/H/PJ17YIIhbZRD30JOfmQ1f5gAAAADQXuNTxY3xIMXMrK1zJS4zaq7D&#10;BRPE1ZkgThAniBPEVSeIE8TVRjqdFsQt7Y03Uvm81n9qoOe+E9vCK3G1z7hLnmmCuBXvf0Fcm4K4&#10;xX1vfGcwfAk3ZOxisRR8/9NIEHeuvGMTm2uCLmt8n9378aXATBB37UHcwJO3pfL+AAAAAIBUjE0V&#10;5y+JUszM2jBX4rJj7dANs4K4+JJCuOoEcYI4QZwgrjpBnCCuNtLpyCDuzTdSuZIVKD/zJgRxgrg8&#10;BXHl98pc+PJtSPVKXKNBXLBto301QZels+DXf64+iAujuC4K4h568rZU3hsAAAAAkJrgItPKKMXM&#10;rG1zJa7tKtfhgh8EFaIJ4upMECeIE8QJ4qoTxAniaiOdTgziHv/+m8GVuFSuAPWfGugRxAnichbE&#10;lf/17/aFL+GGjE0Vp9MI4oJfnboy5rJ0tvVIX2NBXHndEsQNHP+M7+MBAAAAyB5X4swsKwueR+Gj&#10;iTZZO3T9bOWHQIVogrg6E8QJ4gRxgrjqBHGCuNpIp1ODuMfffDO1S0D3ntxWEsQJ4vIUxO3/3ndn&#10;wpdvQ4IrcWkEccGCEGtlzGXpbMP+v12K0tIJ4jZ0ZBD30PHb5gdOrekJX9oAAAAAkB2uxJlZpja5&#10;O5WrI1y724rXbYx+AFSIJoirM0GcIE4QJ4irThAniKuNdDo2iCvv0el0rmT1nxroEcQJ4nIVxJXf&#10;K3tff703fAk3ZOxCcCWu8SDu3NcHF+8b/lT4Gd6ase2jtwriLhPEDTx520T4kgYAAACA7HElzsyy&#10;srHJYmpXR7g2tw9dPxP94KcQTRBXZ4I4QZwgThBXnSBOEFcb6XRyEFfebPjxoWH3ntg+HX/GXfJM&#10;E8SteP8L4todxJX/8XT48m3IeGmgN60g7pkvbws/w1uzds/+v118/Pm7BXHxIO747QuuwwEAAACQ&#10;aa7EmVmmdnFPKldHuHpr91zXV/tDn0I0QVydCeIEcYI4QVx1gjhBXG2k09FB3PSbi8PT06lcyeo/&#10;NdATf8Zd8kwTxK14/wvi2h7EBVfiplO7EjeTRhD3+fKCkKn287w1YzufvK0pQdxyFJejIM51OAAA&#10;AAAyb7w00ONKnJllZWNTQzPh44kWub14/XTtD3sK0QRxdSaIE8QJ4gRx1QniBHG1kU6nB3Hlv6Zy&#10;JStw71PVK3GCOEFcGMNlPIjb/+b3UroSt6cvrSDuua/uXLpiVvuZ3pqxjU/ctPjECxuaGsTtz3oQ&#10;5zocAAAAAHlx/kJxIilMMTNry0oDqVxd4MrWDVzXu3bohoXaH/QUogni6kwQJ4gTxAniqhPECeJq&#10;I52OD+JSvRK3pVcQF0wQl5cgLnhvpHUl7vzk7rk0grhgh1+8L/Z53pq5z+79eBCFNT+IC6O4rAVx&#10;rsMBAAAAkBvBlbjEKMXMrA0bmyqmdnWE+m4rXj9x6Q95CtEEcXUmiBPECeIEcdUJ4gRxtZFONwRx&#10;j3//+2leiZsRxAni8hTEpXUl7sVScWNaQVywbUf7Yp/prdkLrvIF8Vqzg7hKFJeRIC64Dje6xt/A&#10;BgAAAEB+jF0slpLCFDOztsyVuKZbM3Bdz9pLrsMFK0QTxNWZIE4QJ4gTxFUniBPE1UY6XRHETX8/&#10;vStxx7f1CeIEcbkK4t747kJ6V+KK82kFcc99xa9ObccePLxmKVrrjiDutlL40gUAAACAfHAlzsyy&#10;NFfimi/5OlywQjRBXJ0J4gRxgjhBXHWCOEFcbaTTLUFcmlfiys+1uUueaYK4Fe9/QVxWgrhg+7/3&#10;vVR+beRLk7tH0griPv/3g4uj4/fHPtdbKxeEca0N4sprZRB3fO3CwPG1feFLFwAAAADyIwhQksIU&#10;M7NWb2xqaMGVuOa5/HW4YIVogrg6E8QJ4gRxgrjqBHGCuNpIp1uCuMe+/+ZCWlfi7ju5Y/CSZ5og&#10;bsX7XxCXqSDuje8thC/fhr00WZxPK4j7XHlBCJX8Od+avfX7PrE4cOL2zgziTtw+E75kAQAAACBf&#10;XIkzsyzt/IViKlcXuNTlr8MFK0QTxNWZIE4QJ4gTxFUniBPE1UY63RLEBdv/5pupfV7b9NSO+Zpn&#10;miBuxftfEJelIO6xN98ov/6/ezp8+TZk6UpcikHc5/5+YPGBg5+Ofb63Vu2OYOXvmTbs/9vFh5+5&#10;s01BXBTFpRnEDZy4bWP4kgUAAACA/HElzsyysuBKXPhoIkXBdbjbizfMJ/0Ap7JCtBUxnCAuPkGc&#10;IE4QJ4irThAniKuNdLopiHvs+99P7fPafSd3jtQ80wRxK97/grjMBXFpXom7EFyJSy+IO/OVHYv3&#10;7P/b2Gd8a8WqQVywdeVtGvnUUsiW+yDOdTgAAAAA8i74FYVJYYqZWVt2YSiVqwtE1u6+YSTphzfR&#10;CtHCCE4QlzRBnCBOECeIq04QJ4irjXS6KYirbDq1z2vRlbjaZ5kgThCXxSAu2KNvvDESvnwb8lIp&#10;uBKXXhAX7Oj4pthnfGvFVgZx6x7++OJny7t3+JPBhbX2BHHLUdy6VQdxrsMBAAAA0BHGpoZmEsMU&#10;M7MWz5W49N1evGEu6Yc30QrRwghOEJc0QZwgThAniKtOECeIq410ui2Ie+wHzbgSV/ssE8QJ4rIa&#10;xO1/841UXv/jpYGely7sXroSl1YQd7a83SfviH3Ot2bvckFcsDv3fnxx4+M3LQ6cuL29QVwsiruq&#10;IM51OAAAAAA6xfjFPX1JYYqZWVs2uTuVqwt87GN37C4MJv3gpnaFaGEEJ4hLmiBOECeIE8RVJ4gT&#10;xNVGOt0WxD3+g+nFx6anU/u8tumpnfOCOEFcXoK4x8rvi7SuxL1Y2jWRdhB39msDiw8c/HTss741&#10;c1cK4u7ce+PinY/cuHhXeVsPr8lFEOc6HAAAAAAdZWyyOJcYppiZtXiuxKVn7dD1s0k/uKldIVoY&#10;wQnikiaIE8QJ4gRx1QniBHG1kU5XBnGpX4mrfZYJ4gRxWQ7i9r/5xnz48m1IcCWuGUHcmb/bsRRh&#10;JX/2tzR3LUHc0vZ9YnHrkTVLIVtGg7jZ8OUJAAAAAJ1hfHL3YFKYYmbWlrkS17Cruw4XrBAtjOAE&#10;cUkTxAniBHGCuOoEcYK42kinG4O4NK/E9Z8a6Nn01M4FQZwgLi9B3NLeeGMwfAk35KXJ3aW0g7hg&#10;R8fui33et2ZtNUHc+nDBJb+dx25b3HfmzswEcQPH1/o+HAAAAIDOMzZVnE8MU8zMWrzgeRQ+mlil&#10;q7sOF6wQLYzgBHFJE8QJ4gRxgrjqBHGCuNpIp2uDuB98P7XPa/c+tXNCECeIy1UQ9+abc+HLtyHB&#10;lbhmBHFnv/bQ4u6Ta2Of+a0ZaySIW//oJxbvfvRvlvbAoVsWB47f3t4g7sTtvgcHAAAAoDMFF5mS&#10;whQzs7ZscncqVxe60W3F6zYm/cAmeYVoYQQniEuaIE4QJ4gTxFUniBPE1UY63RrEhVfiUvm81h9c&#10;iRPErXj/C+IyHcR9//uLj05P94Uv4Ya8eGHXdDOCuBfKC66QJX8PYGksrSDunv3B/nZxQ3lbDt2y&#10;+NDx4HJcy4O40+FLEgAAAAA6jytxZpaVjU0WU7m60I1uH7p+JukHNskrRAsjOEFc0gRxgjhBnCCu&#10;OkGcIK420unmIO7xH/wgtc9r5Wfa9PIzTBAniMtBEPf4978/E758G7J0Ja5JQdyzf7d9KchK/j7A&#10;Gl0zgrgNj1XW/9hNi9uO9i1d+mt6EHfy9vmBU2t6wpckAAAAAHQeV+LMLFO7uCeVqwvdZO2e6/qS&#10;flhz+RWihRGcIC5pgjhBnCBOEFedIE4QVxvpdHMQ98QPfrA4nNKVrP6lK3GCOEFcjoK48vuh/Prv&#10;DV/CDXnxG9GVuDSDuGDHv7A59tnf0lyzg7j+x29a3BjuwSNrFreP3rq46+Ta1IO4XSfWToQvRQAA&#10;AADoXK7EmVlWNjY5NBs+mrhKtxevn076Yc3lV4gWRnCCuKQJ4gRxgjhBXHWCOEFcbaTT7UFcealc&#10;yQpUr8QJ4gRxeQniHv/+96fDl29DzpYGeqMgLoziUgriXnjtocUj5++Lff63tNbKIG7jE59cvLe6&#10;4U8u/WrVSiB3R2NB3Mk7FlyHAwAAAKAruBJnZplaaSCVqwvdYN3Adb1rh25YWPmDmvorRAsjOEFc&#10;0gRxgjhBnCCuOkGcIK420hHELV2JS+XzWn94JU4QJ4jLTRBXXopX4maaFcQFO/D5e2PfA1gaa2cQ&#10;d9/wp5a2aSTYzYsPHl6zuP3YZxYfOn5bcPHtqoM41+EAAAAA6BrjpYEeV+LMLCsrP49SubrQDdYW&#10;ry8l/aCm/grRwghOEJc0QZwgThAniKtOECeIq410BHFLS+3zWnAlThAniMtTEJfWlbhzpYG+ZgZx&#10;z5e378xdse8DrNFlKYgLdv+ByjYf+PTi5oOfXnygvG1H+xZ3jH5mceexzywOHL99cfDE7VEQ5zoc&#10;AAAAAN3m/IXiRFKYYmbWlrkSd0Wruw4XrBAtjOAEcUkTxAniBHGCuOoEcYK42khHEJf6lbheQZwg&#10;Lk9BXPkfL6T1+n/pG7vnLhvElRoP4p5/bedSGJX8fYFd6/IQxC3t0C1Lv2J1aYdvWbomt/VoX/m1&#10;cNvPw5ceAAAAAHSH4EpcYpRiZtaGuRJ3ZbcVr59I+iHNlVeIFkZwgrikCeIEcYI4QVx1gjhBXG2k&#10;I4gL98MfpvZ5rfzcmhHECeJycyFuenpx/5tvpvJrJ18q7R686iCuvNUEcc9/defi5oM3x74fsNUu&#10;z0Fcef+x4/htd4cvPQAAAADoHmMXi6WkMMXMrC1zJe6y1gxc17N2VdfhghWihRGcIC5pgjhBnCBO&#10;EFedIE4QVxvpCOKWg7jUrsRtPjXQJ4gTxOUpiAuuxIUv34a9+I1d880O4p758ralsCr5+wO72uU5&#10;iNt+9Nb/K3zJAQAAAEB3cSXOzLI0V+Iub/XX4YIVooURnCAuaYI4QZwgThBXnSBOEFcb6QjioiDu&#10;iR/9qBR+PGnYptODc5d9ZiU8owRxgrh2BnHhTocv34acK+0eWU0QtxTFXWUQF+z0l7ct3vPo38a+&#10;L7BrXW6DuCNrFnccvXVv+JIDAAAAgO4TBChJYYqZWas3NjW04ErcpRq7DhesEC2M4ARxSRPECeIE&#10;cYK46gRxgrjaSEcQFwVxj//whwvD09M94ceUhtx3amDwss+shGeUIE4Q1+4g7rEf/CDdK3ENBnHL&#10;Udxlgrjnyjv58palYCv5+wS70vIaxG0b7fuf4UsNAAAAALqTK3FmlqWdv1CcCB9PhBq7DhesEC2M&#10;4ARxSRPECeIEcYK46gRxgrjaSEcQFwVxwR6f/mEqV7ICm07vmk98ZiU8owRxgri2X4grvw8em54e&#10;CV++DTlXGhhJO4irRHG1QVywwy/dG/vewK5leQ3idhz7zOHwpQYAAAAA3cuVODPLyoIrceGjibLg&#10;OtztxRvmk344c/UrRAsjOEFc0gRxgjhBnCCuOkGcIK420hHErQjifvij1D6v3XdqYCTxmZXwjBLE&#10;CeIyEcSleSXu67vmmxLEhVFcNYh77is7RHGrXB6DONfhAAAAACAU/IrCpDDFzKwtuzCU2tWRvFu7&#10;+4aRpB/MXNsK0cIIThCXNEGcIE4QJ4irThAniKuNdARxtUHcEz/80eJj0z9K5UpWYOlK3MpnVsIz&#10;ShAniMtCEJfylbjTzQzilqO4r+xY2t5n74p9j2BXszwGcTuPfsb30wAAAABQNTY1NJMYppiZtXiu&#10;xEVuL94wl/SDmWtbIVoYwQnikiaIE8QJ4gRx1QniBHG1kY4g7tIgLvUrcSufWQnPKEGcIC4rQdzj&#10;P/jhfPjybch4aaDn3Nd3LTQ9iAujuDPlPfbc3bHvE+xKy1sQt/VI3/87fHkBAAAAAIHxi3v6ksIU&#10;M7O2bHJ3aldH8uqO3YXBpB/KXPsK0cIIThCXNEGcIE4QJ4irThAniKuNdARxlwZxS1fifpTOlbj+&#10;UwM9m56JrsQJ4oIJ4jIexKV2Je7zfz8w0cogLtghvz71qpe3IG7H0VtfCl9aAAAAAEDV2GRxLjFM&#10;MTNr8VyJ+9jH1g5dP5v0Q5lrXyFaGMEJ4pImiBPECeIEcdUJ4gRxtZGOIC45iHv8R+ldidt0ateE&#10;IC72fhfElZftIK68ufDl25ClK3EtDuKWorgXRXFXszwFcVsPr/n/hi8rAAAAACBufHL3YFKYYmbW&#10;lnXxlbj0rsMFK0QLIzhBXNIEcYI4QZwgrjpBnCCuNtIRxCUHcU/8KN0rcYK42PtdEFdetoO44L2w&#10;f3p6Y/gSbsjnv75rutVB3Jm/27F48MWNse8ZLGl5CuK2j/ZNhi8pAAAAAGClsanifGKYYmbW4gXP&#10;o/DR1HXSuw4XrBAtjOAEcUkTxAniBHGCuOoEcYK42khHEHf5IO7xH/04tc9rm57dXRLEVSeIy0MQ&#10;9/gPfzgbvnwbEl2Ja20Q9+zfbRfFXWF5CeK2HL7lfw2cWtMTvqQAAAAAgJWCi0xJYYqZWVs2uXsw&#10;fDx1jduK121M+mHM6leIFkZwgrikCeIEcYI4QVx1gjhBXG2kI4i7fBD3xI9+vDj8ox+l8nmtP7wS&#10;J4gLJojLQxAXvA+Gp6d7w5dwQypX4lofxAUbHdsU+97B4stLELf96K0/C19KAAAAAMDluBJnZlnZ&#10;2GRxLnw0dY3bh66fSfphzOpXiBZGcIK4pAniBHGCOEFcdYI4QVxtpCOIqx/Elf+a2ue1+5/ZNS2I&#10;CyaIy0sQV/7rdPjybUjlSlx7grhqFBfEXcnfT3Tv8hDEbTn06f+17fit14UvJQAAAADgclyJM7NM&#10;7eKevvDx1PHW7rmuL+kHMY2tEC2M4ARxSRPECeIEcYK46gRxgrjaSEcQVz+IGw42/ZNUPq/1nxro&#10;EcQFE8TlJ4hL80rc4HS7grhgR0VxlywPQdy2w7f8Y/gSAgAAAADqCf7OZFfizCwrG5samgkfTx3v&#10;9uL100k/iGlshWhhBCeIS5ogThAniBPEVSeIE8TVRjqCuCsHcU/88MepfV67/5nidNIzShAniMtq&#10;EFf+x6lciTtbGuhtZxD3zKvbF49PPCCKiy3zQdyhT/+H63AAAAAAcA3OXyhOJIUpZmZtWWkglasL&#10;WbZu4LretUM3LKz8IUzjK0QLIzhBXNIEcYI4QZwgrjpBnCCuNtIRxF05iKtciUvnStaWUwO9Sc8o&#10;QZwgLrtBXHpX4j739cGZdgZxlSiu/Bno8U/Gvp/o3mU9iHMdDgAAAACuUXAlLjFKMTNrw8amiqlc&#10;Xciy24rXTyT9EKbxFaKFEZwgLmmCOEHcyhgumCBOECeIE8QJ4q42iHvihz9O7fPa/c8MzQjiBHF5&#10;CuLSev2fKw30tTuIe+bVbYsnX9kiiisvy0FccB1u55PrbglfOgAAAADA1Rq7WCwlhSlmZm1ZB1+J&#10;WzNwXc/aplyHC1aIFkZwgrikCeIEcYI4QVx1gjhBXG2kI4i7uiAuzStxm0/t6RPECeLyFMQ9/sMf&#10;L6R2Je7vB+faHcSdDvblbYtbDt8S+76i+5blIG6r63AAAAAAsDquxJlZltbJV+Kadx0uWCFaGMEJ&#10;4pImiBPECeIEcdUJ4gRxtZGOIO7qg7gnfpzilbhni3OCOEFcXoK44L3w+A9/PBG+fBvy+a8NDGYl&#10;iAu2+6k7Yt9bdNeyGsQ9cPDT/zF49La7w5cMAAAAAHCtggAlKUwxM2vLOvBKXHOvwwUrRAsjOEFc&#10;0gRxgjhBnCCuOkGcIK420hHEXUMQ96OfpHYla9Op4kZBnCAuV0Fc+fUfvnwb9vm/H5zPShAXbOTz&#10;/bHvL7pnWQ3ith5Z8/8IXyoAAAAAwGq4EmdmWVonXolr7nW4YIVoYQQniEuaIE4QJ4gTxFUniBPE&#10;1UY6grirD+KGf/yT1K5kBe5/dmheECeIy0sQ98SPll7/p8OXb0POfm1gJEtB3Kkvb108fP7exY2P&#10;fzL2fUbnL6tB3I6jt+wNXyoAAAAAwGq5EmdmWdnY1NBCJ12JC67D3V68YT7phy/prRAtjOAEcUkT&#10;xAniBHGCuOoEcYK42khHEHdtQdwTP07vSlb5+TQiiBPE5SqIS/lKXJaCuGAnvvjA4v0jn4p9r9HZ&#10;y2IQ9+DhW/5n+BIBAAAAABoRxCdJYYqZWTt2/kIxtasj7Xb70A2nk37wku4K0cIIThCXNEGcIE4Q&#10;J4irThAniKuNdARx1xbELS2lK1mBpStxgrjo/S2IKy+7QVyw4R/9ZCR8+TYkuBKXtSDu1Jcqe+jJ&#10;22Lfb3TushjEbT+6JrXnKwAAAAB0PVfizCwrC67EhY+mXGvNdbhghWhhBCeIS5ogThAniBPEVSeI&#10;E8TVRjqCuGsP4lK/EieIi97fgrjysh3ElZfK63+8NNDzua8FV+KyF8Q9Xd5jz98T+56jM5e1IG6r&#10;63AAAAAAkK7xi3v6ksIUM7O2bHJ3KlcX2umO3YXBpB+6pL9CtDCCE8QlTRAniBPECeKqE8QJ4moj&#10;HUHctQdxwz/+afmfp3MlK3D/maF5QZwgLkcX4lJ7/Z99bWAiq0FcsEMvblwKvpK/D8n/shbEuQ4H&#10;AAAAAE0wNjk0mximmJm1eJ1wJe724g1zST90SX+FaGEEJ4hLmiBOECeIE8RVJ4gTxNVGOoK41QVx&#10;T/z4p6leiRPECeLyFMQ98eOfzIcv34YsXYnLcBD39CsPLh7/Qvkz0+OfjH3/0TnLUhD3wKFbOuJS&#10;OgAAAABkjitxZpap5fhKXOuuwwUrRAsjOEFc0gRxgriVMVwwQZwgThAniBPErTaIS/NKXP+pgZ7y&#10;s6lyJU4QJ4jLw4W4pdf/TwfDl3BDzn7toVKWg7hgT5X30JO3xb4H6YxlKYjbfuTWV8OXBAAAAACQ&#10;trGp4nximGJm1uLl+Urc2qHrZ5N+4NKcFaKFEZwgLmmCOEGcIE4QV50gThBXG+kI4lYfxKV1JSuw&#10;+Zk9E4I4QVyegrgnfvTTufDl25BTsStxWQ7igh0MfoXqvs75FapZCeI2H7z5/w5fDgAAAABAM4xP&#10;7h5MClPMzNqyHF6Ja+11uGCFaGEEJ4hLmiBOECeIE8RVJ4gTxNVGOoK41QdxS0vpSlb/qYEeQZwg&#10;Lk9B3NJ+8pO+8CXckM/9/UPTeQjilvbyg4vbjvTFvh/J77ISxG09suaN8KUAAAAAADSLK3FmlpUF&#10;z6Pw0ZQbrb0OF6wQLYzgBHFJE8QJ4gRxgrjqBHGCuNpIRxDXWBD3xI9/lsqVrED5+VQSxAni8hTE&#10;lV//M+HLtyHVK3F5CeJOvrxl8Ymz9yxFY8nfo+RjWQjiNh+4+X9tO37rdeFLAQAAAABoluAiU1KY&#10;YmbWlk3uTuXqSCvcVrxuY9IPWpq7QrQwghPEJU0QJ4gTxAniqhPECeJqIx1BXGNB3PCPf5balaz+&#10;4EqcIE4Ql6cLccHrf/qt3vAl3JDgSlyegrhgxyY25/paXBaCuK1H+n4XvgQAAAAAgGZzJc7MsrKx&#10;yWJqV0ea7fah62eSftDS3BWihRGcIC5pgjhBnCBOEFedIE4QVxvpCOIaD+Ke+MlPZ8OPQw0rP5um&#10;l59DgrjyBHFZD+Ke+PHPpsOXb0POlgZ68xbELe2LWxb3nr4z9v1JftbuIO7+kU///7Ydv9N1OAAA&#10;AABoFVfizCxTu7gnlasjzbR2z3V9ST9kaf4K0cIIThCXNEGcIE4QJ4irThAniKuNdARxjQdxwz9J&#10;70pW/9KVuPA5JIgrTxCX+QtxKV6JO/v3D83kMYg7Ud7o+ObFBw59OvZ9SvbX7iBuy6Fb/jH8nx4A&#10;AAAAaIXx0kCPK3FmlpWNTQ3NhI+nzLq9eP100g9Zmr9CtDCCE8QlTRAniBPECeKqE8QJ4mojHUFc&#10;OkHcSEpXsgKVK3GCOEFcfoK4tK7EPffVgb74lbg8BXGVPbBYfPqO2Pcq2V47g7hNI5/6D9fhAAAA&#10;AKANzl8oTiSFKWZmbVlpIJWrC82wbuC63rVDNyys/AFLa1aIFkZwgrikCeIEcYI4QVx1gjhBXG2k&#10;I4hLKYhL8UrcllN7ewVx1QnicnEh7idvpXcl7msPzeU5iAs28vn+pSAs+fuX7KydQZzrcAAAAADQ&#10;JsGVuMQoxcysDRubKqZ2dSRttxWvn0j6AUtrVogWRnCCuKQJ4gRxgjhBXHWCOEFcbaQjiEsviEvz&#10;Stzm5/bOCOKCCeLyEsSl9fo/+9rAxssHcWEU99VsB3HHv1DZ7qeyfS2uXUHcfSOf+o8dR2+5O/yf&#10;HAAAAABotbGLxVJSmGJm1pZl8ErcmoHreta27TpcsEK0MIITxCVNECeIE8QJ4qoTxAniaiMdQVyK&#10;QVyKV7I2P7enTxAXTBCXmyDuJ28tDL+Vzuv/hdcemu+EIC7Yk1/YvLhj9NbY9y/ZWbuCuK1H1vxr&#10;+D81AAAAANAOrsSZWZaWxStx7b0OF6wQLYzgBHFJE8QJ4gRxgrjqBHGCuNpIRxCXbhCX5pW4B87s&#10;nRPECeJyFMSV//FbE+HLtyFnv7pzpJOCuCcnNi8Of27D4tbDa2Lfx7R/7Qji7hv+5H9sH71tW/g/&#10;NQAAAADQLkGAkhSmmJm1emNTQwtZuhLX/utwwQrRwghOEJc0QZwgThAniKtOECeIq410BHEpB3Ep&#10;Xsl64NmHBwVxgrg8BXHB6z98+Tbshdd2zndSEFfd/ufvXly/729i38+0b+0I4h48dMv/M/yfGAAA&#10;AABoJ1fizCxLO3+hmMrVhTS0/zpcsEK0MIITxCVNECeIE8QJ4qoTxAniaiMdQVzqQVzwr6f2eW3z&#10;c4/MX/rsEcQJ4rIaxP08+Oenw5dvQ4IrcasO4srLahB3LNj45sVdJ9cuRWfJ3+O0Zu0I4rYevXVv&#10;+D8xAAAAANBursSZWVYWXIkLH01tFVyHu714w3zSD1Zau0K0MIITxCVNECeI6+wg7v5nijPlTVdi&#10;OEGcIE4QJ4hrbxA38tP0rmRtfm7vyKXPHkGcIC67QVyar//ngytxHRrEHRu/f2nbR2+NfW/T2rU6&#10;iNt88NP/M/yfFgAAAADIguBXFCaFKWZmbdmFoVSuLjRi7e4bRpJ+qNL6FaKFEZwgLmmCOEFcZwdx&#10;m04VN245NdBbieEEcYI4QZwgru1BXPCvp/Z57YHn9lWuxAniyou9jwVxlcXfM5kI4n4e/POR8OXb&#10;kOeCK3EdHsSNlvfE2XsWHzy0JvY9TmvW6iDuwcOfbvv3sQAAAADACmNTQzOJYYqZWYuXhStxtxdv&#10;mEv6oUrrV4gWRnCCuKQJ4gRxnRzE7Z4NH00fCy7FCeIEcYI4QVwWgrjy0r8SJ4grL/Y+FsRVFn/P&#10;ZCSIKy+V1/+p0kBP/EpcWkHcUhSXoSBuaWP3Lz7+wt1LsVny9z3pr5VB3OaDt7gOBwAAAABZNH5x&#10;T19SmGJm1pZN7k7l6sJq3LG7MJj0A5X2rBAtjOAEcUkTxAniOjeIe+DU7sHw8fSxzaf29AniBHGC&#10;OEFcNoK49K5kBZauxAniyou9jwVxlcXfM5kJ4n6R2uv/+dd2TjQ7iFuO4tocxB0d27S0oafXtSSM&#10;a2UQ5zocAAAAAGTY2GRxLjFMMTNr8dp5JW7t0PWzST9Qac8K0cIIThCXNEGcIK4zg7hNz+yeCx9N&#10;y+5/tjgniBPECeIEcVkI4sp/Te3z2pbgSpwgrrzY+1gQV1n8PZOhIG7kJ7+YD1++DQmuxHVbEFfd&#10;w6fvXLz/wM2x733SXauCuM0Hbm77hXMAAAAAoI7xqeLGpDDFzKwta8OVuGxdhwtWiBZGcIK4pAni&#10;BHGdGcTdd+rS5+ADz+4eFMQJ4gRxgrhsBHHpXYnrPzXc88Dzj4ZX4gRxgrgcBHHBlbif/nz5imsj&#10;nn/toVIrg7hg8SiuXUHckfOVPfb83YtbDt0S+x4onbUqiNt6ZM2r4f+UAAAAAEBWjU0V5xPDFDOz&#10;Fi94HoWPppbJ1nW4YIVoYQQniEuaIE4Q13lB3KZnds/3nxroCR9PNe5/tjgviBPECeIEcVkI4kZ+&#10;8vPUPq9tfn7fhCAu9j4WxFUWf89kLIgr/+NLLrmuRvVKXLuCuJoorg1B3JHz9y3tiRc2pBrGtSKI&#10;u//Ap/7v8H9GAAAAACDLgotMSWGKmVlbVn4mhY+npruteN3GpB+ktHeFaGEEJ4hLmiBOENeBQdyp&#10;XRPh4+kSm5/dPSKIE8QJ4gRxmQjiykvrSlZwJU4QF3sfC+Iqi79nMhfE/aL8773dF76EG/LCaw9N&#10;d3sQd/ilaAMnbo99T7S6tSKI23pkzRvh/4QAAAAAQNa5EmdmWdnYZDGVqwtX4/ah62eSfpDS3hWi&#10;hRGcIC5pgjhBXGcFcfWuw1VFV+IEcYK4eAwXhjSCuHCCuFYEceWl9nlty/OPlgRx4ftYEFdZ/D2T&#10;wSBu5Gdvz4Qv34YEV+IEcbU79OK9iwPHb1u865FPxL4/uvo1O4i7b/iT/2v38TuvC/8nBAAAAACy&#10;zpU4M8vULu5J5epCPWv3XNeX9EOU9q8QLYzgBHFJE8QJ4josiKtzHa4quhIniBPExWO4MKQRxIUT&#10;xLUmiEvvSlblSpwgThCXqyBucfitt3rDl3BDnl+6EieIiwdx1e0+ecc1h3HNDuIeOPjpfwz/pwMA&#10;AAAA8sKVODPLysYmh2bDR1PT3F68fjrphyjtXyFaGMEJ4pImiBPEdVQQt9B/hetwgeA/U7kSJ4gT&#10;xMVjuDCkEcSFE8S1Kogb+dkvUrmSFXjghf3Tgrjye1cQV1n8PZPRIG7kZ+9Mhy/fhpx9daBXEJcc&#10;xAU7WN7Dpz+7uH301sXP7v147Hum5DUziNv4+E3/4TocAAAAAOSQK3FmlqmVBlK5upBk3cB1vWuH&#10;blhY+QOUbKwQLYzgBHFJE8QJ4joniLua63BVm54pTgji4jFcPHQRxAniKpGOIK5FQVx5aV3JWr4S&#10;l/icEcQJ4rIXxB342Tupvf6fe23njCDu8kHcwXMblzf09LrgSlvse6faNTOIcx0OAAAAAHJqvDTQ&#10;40qcmWVl5edRKlcXkqwtXl9K+gFKNlaIFkZwgrikCeIEcR0TxC30n7r6ALj8n+0RxMVjuHjoIogT&#10;xFUiHUFc64K4kZ/9IrXPa0tX4hKfM4I4QVw2g7jyUnn9P/fVbX25C+JiUVwrg7gD1X1+4+Lg8duD&#10;q22x76OaF8T1P/63rsMBAAAAQJ6dv1CcSApTzMzasiZcicv2dbhghWhhBCeIS5ogThDXGUFc+d+7&#10;6utwVZuf3VMSxMUniBPE1UY6grjWBXEHfpbelbgtZ/f2CuIq719BXF6CuLcX0nr9P/+VnXO5DuKW&#10;orjWBnEHPt+/OFLe4y/cs7jz2GeWArZmBXGuwwEAAABAzgVX4hKjFDOzNqwZV+JuK14/kRyiZWWF&#10;aGEEJ4hLmiBOENcRQdxC/zVch6sq/3/TI4iLTxAniKuNdARxrQ3iykvt81r5mTNz6XNGECeIy2oQ&#10;987i8E/fueawPcnzX9kxKIhbXRC3tM/1Lw6Xt/eZzy5uO9q3uH5f+fuV8vdOaQRxwXW4HQduuTv8&#10;nwoAAAAAyKuxi8VSUphiZtaWpXglbs3AdT1rM30dLlgh2ooYThAXnyBOEJf/IG7T6V2rjkjuPzM0&#10;LYirThAniKuNdARxrQ7i3k7tStzm5x7tu/Q5I4gTxGU3iDvw1tsL4cu3Yc99dce8IK6xIG74cxsq&#10;O7thcfdTdyw+eHjNYv9j5e87Ggjithz+9P8V/k8EAAAAAOSZK3FmlqWleSUu+9fhghWiCeLqTBAn&#10;iMt/ELf51EBf+Hi6Zv0rrsQJ4gRxgrgo0hHEtT6IS/dK3GNzgjhBXH6CuHcWh3/29unw5duQ5766&#10;c6TTgriVUVwrg7gnYtv//PrFgRO3LW45eMvS9birDeI2PnbT4o6jt+wN/ycCAAAAAPIuCFCSwhQz&#10;s1ZvbGpoIY0rcfm4DhesEE0QV2eCOEFc7oO4mfDxtGrxK3GCOEGcIC6KdARxbQniFoanZ3rCx1ND&#10;Hnj+sUFBnCAuT0FcealdiTtTvRLXoUHc0TYFcU+cvWfx8ReiDT29bnHnsc8sbhr5VN0g7v4DN//P&#10;8H8aAAAAAKATuBJnZlna+QvFifDxtGr5uA4XrBBNEFdngjhBXL6DuPK/tjF8PK3allN7ewVx8dBF&#10;ECeIq0Q6grh2BHFvLw7/9BcNf16revCFx+YFcYK4/ARx7y4Ov/X2SPjybciz1StxgrimBnHBHns+&#10;2N1LGzy5dnH76K2L94/cXBPEPXB0TSrX/wAAAACADHElzsyysuBKXPhoWpXgOtztxRvmkwO0rK0Q&#10;TRBXZ4I4QVyug7iGr8NVVa/ECeIEcYK4KNIRxLUniAuuxIWPpoZtOfvYiCBOEJenIC71K3FdEsQd&#10;yUgQt7+65yrbdfL2xe2jff8e/k8CAAAAAHSS4FcUJoUpZmZt2YWhVf/d+Wt33zCSHJ9lcYVogrg6&#10;E8QJ4vIbxJX/ecPX4ao2P7enTxAniBPE1UY6grh2BXFvp3YlK/Dg56pX4gRxgrg8BHHBlbh307sS&#10;16VB3OGXshHEPfrc+sW9Z9an9nkNAAAAAMiYsamhmcQwxcysxWvkStztxRvmkuOzLK4QTRBXZ4I4&#10;QVxug7jZ8NGUmvufHZoTxAniBHFRpCOIa18Qd+Ctt5twJU4QJ4jLRxB34Gfvzocv34acKg30nPnK&#10;9nlBXDuDuLtS/7wGAAAAAGTI+MU9fUlhiplZWza5+5qvLtyxuzCYHJ5ldYVogrg6E8QJ4vIZxN13&#10;amAwfDylZtOZ4kZBnCBOEBdFOoK4dgZx76R2Ja7/1HBP5UqcIE4Ql5Mg7q33UrsSd+bV7ROCuPYF&#10;cfuevTP1z2sAAAAAQMaMTRbnEsMUM7MWbzVX4tYOXT+bHJ5ldYVogrg6E8QJ4vIXxG06PTgXPppS&#10;t/nMnnlBnCBOEFeJdARx7Q3i0r0S9/iEIC583wrilha9R7IZxJWXytf6ypU4QVxbgrgzdzft8xoA&#10;AAAAkCHjk7sHk8IUM7O27BquxOXvOlywQjRBXJ0J4gRx+Qvi7js1kMrVmCSbn90zIogTxAniKpGO&#10;IK7dQVzaV+IEcYK4HAVxPw+uxL2zMXwJN+TMV7ZPC+JaH8Q9+uxdTfu8BgAAAABkzNhUcT4xTDEz&#10;a/GC51H4aLqi/F2HC1aIJoirM0GcIC5fQdympwfn+08N9ISPp6ZYuhIniFsUxFWCGkGcIK4SALUn&#10;iDvws3eu+vPalWw5+0RJECeIy1MQV95s+PJtyMorcYK4FgRxZ9bPD5/qb+rnNQAAAAAgQ4KLTElh&#10;iplZWza5ezB8PF3WbcXrNiYHZ1lfIZogrs4EcYK4nAVxTw1MhI+nplm6EieIWxTEVYIaQZwgrhIA&#10;tSmIK2/4p+9e8fPa1ahciRPECeLyE8Qd/PkvF4ffmukNX8INiV+JE8RdTRAXRnGrDeKeW386/D89&#10;AAAAANAtXIkzs6xsbLI4Fz6aLuv2oetnkoOzrK8QTRBXZ4I4QVyOgrinH1rob/J1uKrKlThBnCBO&#10;ECeIa38Qd+Ctd6/4ee1qlZ8v04I4QVyegrgDb/1yJnz5NiR+JU4Qdw1BXHnXHMQ95zocAAAAAHQl&#10;V+LMLFO7uKcvfDxdYu2e6/qSY7M8rBBNEFdngjhBXI6CuBZch6uqXIkTxAniBHGCuEwEceX//7x9&#10;2c9r12LpSlz8mSKIW1rte1UQl6UgrhlX4gRxjQRxG64YxO07s75ln9cAAAAAgAwZLw30uBJnZlnZ&#10;2NTQZa8u3F68fjo5NsvDCtEEcXUmiBPE5SSIa+F1uEDw/9bmMw8nXIkTxAniYmGNIG452hHENTeI&#10;K/81lStZgfLzZVoQJ4iL3iPZD+IO/OKX0+HLtyGnXt3SK4hrdhC3fsF1OAAAAADoYuMXhk4nhSlm&#10;Zm1ZaeCSqwvrBq7rXTt0w8KloVleVogmiKszQZwgLh9B3L1P7Wz5tZHNZ/ZMCOIEcYI4QVwlAGp3&#10;EPdualeytpwd7hXECeKi90j2g7iDv5hJ70rc322fEcQ1MYhzHQ4AAAAAulvlStzQQmKYYmbW4o1N&#10;FS+5unBb8fqJ5NAsLytEE8TVmSBOEJeDIK5yHS6VH4Rfi/L/mz2COEGcIE4QVwmA2h/EHfj5e6lc&#10;yQpsXboSt/JZIoirvFcFcVkM4tK6EvfcV7f1nfm72itxgrh0gjjX4QAAAACAJWMXi6WkMMXMrC2L&#10;XYlbM3Bdz9pcX4cLVogmiKszQZwgLhdBXGoRyLXafGZvSRAniBPECeIqqwZAlQio1UHcwZ+/l9qV&#10;rG3nhvsEcYK4yvIRxJX/upDW6//ZV7fPxYO4KIoTxDUUxLkOBwAAAAAEgitxiVGKmVkbFr8Sl//r&#10;cMEK0QRxdSaIE8RlPIh7+qGFzacG+sLHU8v1X3IlThAniIuFNYK45WhHENeaIC7dK3Ejs4I4QVxu&#10;grjgStxbM6kEV89+acdgchBXieJOr4jiBHFXDuKC63B7z65r+TVfAAAAACCjggAlKUwxM2vLSgO9&#10;nXEdLlghmiCuzgRxgrjMB3Ez4cemtnngzMPTgjhBnCBOEJeFIO7gW++mdiVry9nhjYI4QVyegrjg&#10;Slz48m3Ys3+3fV4Ql2oQ17ZrvgAAAABABrkSZ2ZZWhDpdsZ1uGCFaIK4OhPECeIyHsSdGtgYfmxq&#10;m/6aK3GCOEFcLKwRxC1HO4K4FgVxwZW4t95J7dcSlp8p89FzRBBXea8K4jIbxAVX4n4+czp8+Tbk&#10;2Ve3jQji0gviHn3urrZd8wUAAAAAMsqVODPLys59ffD/s3bohv/XpXFZHleIJoirM0GcIC7DQVwG&#10;rsNVRVfiBHGCuFhYI4hbjnYEca0L4oIrceGjqWFbzg2PRM8RQVzlvSqIy3IQd/Dnv2rKlThB3OqD&#10;uP0v3JOZz2sAAAAAQIa4EmdmWdm+M+tjQVneV4gmiKszQZwgLsNB3Kntbb8OV7Xl1N5eQZwgThAn&#10;iMtEEFfegZ+9l8qVrED5+RFeiRPEVd6rgrhMB3G/+NXiwbdnRsKXb0PiV+IEcQ0EcWfWZ+bzGgAA&#10;AACQMa7EmVm7d660a3HD/ptiQVneV4gmiKszQZwgLqNBXIauw1Vtfm7vjCBOECeIE8RlIYhrzpU4&#10;QVzlvSqIy3wQ94t0rsSdGh/oqV6JE8StOohzHQ4AAAAAuLzx0kBvUqBiZtaqBT8oSQ7L8rpCNEFc&#10;nQniBHHZDOLuO7VjMPyYlBmbn9vTJ4gTxAniBHGZCOIqUVwqV7IC5WfIvCCu+l4VxGU+iHs7vStx&#10;z7y6dSK1IK68bgviXIcDAAAAAK5obGpoJilSMTNrxTaN3ByLyTphhWiCuDoTxAnishfE3ffUztnw&#10;41HmPHBm75wgThAniBPEZSKI+/l7KV+JE8RV3quCuDwEcYfefn8+fPk2JLwS15wgrryODuKevyez&#10;n9cAAAAAgAwZv7inLylSMTNr9o6Nb46FZJ2yQjRBXJ0J4gRxGQziTu5M7epR2h549uFBQZwgThAn&#10;iMtGEPfL1K7EDYwP92w9d3BeEFd9nwrichDElf+9mVSuyT776raSIO7ag7jHnr87c9d8AQAAAICM&#10;GpssziXFKmZmzdyDh2+JhWSdskI0QVydCeIEcRkL4p7amcrFl2ba/Nwj84K4WAwniFueIE4Q1/Ig&#10;7hfvpfbM3PL5AxOCuOr7VBCXiyDuF+/PhS/fhgRX4gRx1xzEpfJ/ewAAAACgS4xP7h5MilXMzJq1&#10;zrwOF6wQTRBXZ4I4QVy2grj7ntp5OvxYlFmbn9s7IoiLxXCCuOUJ4gRxrQ/iykvxSpwgrvo+FcTl&#10;IYgLdvjtmb7wJdyQZ768fbrVQdxyFJfDIO6x5+7J7DVfAAAAACCjxqaK80nRiplZM9aZ1+GCFaIJ&#10;4upMECeIy1AQ99TO+f5TAz3hR6JMC67ECeJiE8QtTRAniGtLEPfzX6Z2qWnriwdLtc8OQVzN+1IQ&#10;V/teyEAQV95M+PJtSHQlThB3xSDu+bvnh0/15+LzGgAAAACQIeOTu0eSohUzs7QX/JAmOSbrhBWi&#10;CeLqTBAniMtOEHfvUzsnwo9DmRdciRPExSaIW5ogThDXliDuFzOLwyldyapciYs/OwRxNe9LQVzt&#10;eyELQdw7v14cfmumN3wJN6RyJa59QdxyFDdeieKyG8Stz83nNQAAAAAgY1yJM7NWbMexW2MBWaet&#10;EE0QV2eCOEFcRoK4p3Ys9OfkOlzVA8/tu/RKnCBOECeIiyaIa1kQd+AXv5wNH00N2/rioeno2SGI&#10;q3lfCuJq3wsZCeLKmw5fvg059eqW3iwFcctRXIaCuMfP3rPgOhwAAAAAsGquxJlZsxf8sCc5JOuU&#10;FaIJ4upMECeIy0YQd+9T23N3bWRL0pU4QZwgThAXTRDXsiAuWFpXsmquxAniat+Xgrja90J2grgU&#10;r8Rtnc5cEBdGcZkI4p6/x3U4AAAAAGD1xksDPa7EmVkzt+vE2lg81okrRBPE1ZkgThCXgSAuh9fh&#10;Av2nhnsuuRIniBPECeKiCeJaGsQd+MUvU7mSFVi+EieIq31fCuJq3wsZCuIOvfObdK7EvbKtTxCX&#10;HMS5DgcAAAAApOL8heJEUsRiZtboXnht5+Jdj9wYi8c6cYVogrg6E8QJ4tofxOXxOlzV5jN7JwRx&#10;5QniliaIE8S1M4gLltaVrC1nh3sFcYK4nAVxqb3+T39566wgLiGIcx0OAAAAAEhDcCUuKWQxM2t0&#10;+86sj4VjnbpCNEFcnQniBHFtDuIq1+FS+QF2OwRX4gRx5QniliaIE8S1O4g78ItfpXYlrvzsmBHE&#10;CeLyFMSldiXu1S0bBXG1QdzSdbiz/bn9vAYAAAAAZMzYxWIpKWYxM1vtzpV2dcF1uGCFaIK4OhPE&#10;CeLaHMQ9vSO1eKNdtjy/rySIE8QJ4gRxWQjiglgorStZ284d7hPECeJyFcS9/ZuF1K7EfWnbvCCu&#10;5kJcKfw/DQAAAABA41yJM7O01x3X4YIVogni6kwQJ4hrbxC3+dS2vvBjT27VXIkTxAniBHHRBHFt&#10;CeIOpXglbutLh+YEcbH3pSCu9r2QtSCuslR+reepV7aNCOKqQZzrcAAAAABAE4xNFaeTohYzs2td&#10;91yHC1aIJoirM0GcIK59Qdy9T22fCT/u5N4Dz++bFsQJ4gRxgriMBHGpXcna+tLBQUFc7H0piKt9&#10;L2QziFsIX74Nq16J65ggLhbFXeOFuI75vAYAAAAAZIgrcWaW1rrnOlywQjRBXJ0J4gRx7Qvi+k9s&#10;3xh+3Mm95StxgjhBnCAumiCuPUHc279aPPCLmVSuZAXKz5B5QVz4vhTE1b4XMhjEHX73g8XDb//m&#10;dPjybUj1Sly3B3HDz/Xn/povAAAAAJBRrsSZWaMLrsNt2H9TLBjr9BWiCeLqTBAniGtPENdJ1+Gq&#10;lq7ECeIEcYK4aIK4tgVxwZW48NHUsG3nDo4I4sL3pSCu9r2Q1SDunQ9SvRLXzUGc63AAAAAAQFON&#10;lwZ6kwIXM7OrXfCDkORwrFNXiCaIqzNBnCCuPUFcJ12Hq9pydm+vIE4QJ4gTxGUiiAuuxP18JpUr&#10;WYFtLx5euhIniBPE1bwXshrElXfw7Q9GwpdvQ4IrcZ0fxG28/IW4s+s77vMaAAAAAJAxY1NDM0mR&#10;i5nZlRZch9s0cnMsFuuGFaIJ4upMECeIa30Qd+9TO2bDjzcdZ8sLj84I4gRxgjhBXBaCuHSvxB1e&#10;uhIniBPE1bwXMhzEHX7nw1Re/6fGB3qe/tLW+W4K4qpRnOtwAAAAAEBLjF/c05cUupiZXWnBD1WS&#10;o7FOXiGaIK7OBHGCuNYHcfed3DEYfrzpOJufe7RPECeIE8QJ4jIRxJV38O2ZVK5kBba9dGReECeI&#10;q3kvZDmIe/fDxYPvpnUlbstItwVxT5zdsDD8XH9f+H8CAAAAAIDmGpssziXFLmZm9fbg4VtioVi3&#10;rBBNEFdngjhBXMuDuLnwY03H2vLCvjlBnCBOECeIy0IQd+gX76d3Je6lwyOCOEFczXsh40HcoXc/&#10;mA9fvg17+ksPznVZEFcK/6sDAAAAADTf+FRxY1LsYmZ2uXXndbhghWiCuDoTxAniWhzEndyW2rWi&#10;rHrg+X2DgjhBnCBOEJeJIO7t91O7EjcwPtxTfm6EV+IEcYK46vshu0Fc5Urch6lcpT31yra+rgni&#10;gutwp/p7wv/qAAAAAACtMTZVnE+KXszMktad1+GCFaIJ4upMECeIa2EQd3L7fP+pga74AesDzz86&#10;L4gTxNVGNtXQRhAniGttEFdealeytr54ZEIQJ4jLUxB36L0PU7tM+/QrD850QxA3fPaeifC/MgAA&#10;AABA64xP7h5Jil7MzFaue6/DBStEE8TVmSBOENfCIO6p7afDjzMdb8tzj44I4gRxtZFNNbQRxAni&#10;Wh7Elf+zv07lStbSlThBnCAuR0Hc4fd+u3j47Q/6wpdwQ06ND/Q8/crW+c4O4jbMuA4HAAAAALSN&#10;K3FmdjXbcezWWCDWbStEE8TVmSBOENeiIK6LrsNVPfD8/uhKnCBuRRAjiBPECeJaGsS9835qV7K2&#10;vXSkJIgTxOUqiHvvtzPhy7dhwa9O7dwgbsP88LgYDgAAAABoI1fizOxKC34AkxyKdcsK0QRxdSaI&#10;E8S1Jogr/3td9+u3aq7ECeJWBDGCOEGcIK6VQVwQDB1+eyaVK1mVK3GCOEFc9f2QiyBucXjmo97w&#10;Jdywk1/aOthxQdznNiwMn+3fGP5XBAAAAABoH1fizKzedp1YG4vDunGFaIK4OhPECeJaEMSd2LbQ&#10;32XX4QL9p4Z7lq/ECeJWBDGCOEGcIK7VQdyhd95P7UpW+TkxLYgTxOUpiDv03m+nw5dvKp5+5cGZ&#10;Tgrihj/X3zW/1h4AAAAAyDhX4szscnvhtZ2xMKxbV4gmiKszQZwgrvlBXPlf77rrcFWbn983IYgT&#10;xFUim2poI4gTxLUriPv14vBbM6lcyVq6EieIE8TlKIgLNprilbjA069sWYri8h7EDZ/t79rPaQAA&#10;AABABo2XBnpciTOzpD18+rOxMKxbV4gmiKszQZwgrslBXHAdbnRLqj+AzpPgSpwgThBXiWyqoY0g&#10;ThDXviCuvNSuZG0fC67ECeIEcfkJ4o6kfCUu8PTLD07nOYhzGQ4AAAAAyKTzF4oTSTGMmXXvgutw&#10;dz1yYywM69YVogni6kwQJ4hrbhBX/te6/urIlucfLQniBHGCOEFcRoK41K7EbRkf7RXECeLyFMQd&#10;fvejhbSvxAVOvryllLsg7vMbF4bP9Y+E/xUAAAAAALIluBKXFMSYWfdu35n1sSism1eIJoirM0Gc&#10;IK6JQdyJrV19Ha5q6UqcIG5FECOIE8QJ4toVxB165zcpXokbnRHEhTGcIC77Qdx7Hy0eeu/DpoT6&#10;T73ywOncBHFiOAAAAAAgD8YuFktJUYyZdd/OlXa5Dre8QjRBXJ0J4gRxzQviyv889V9NllcPvrB/&#10;WhAniBPECeJGshHEpXYlbtv44T5BXBjDCeJyEcQdee+jhfDlm7rjr2zuO/nyg/NZDuIOfH7j7PDZ&#10;/q7/mxUAAAAAgBxwJc7MqnMdLr5CNEFcnQniBHHNC+L6j2/rCz+udL3gSpwgThAniBPEjWQkiCsv&#10;vStx50fnBHHhBHG1r/8sBnG//Cj4x6fDl29TnHx5SylzQdy5excOnOtv6n9vAAAAAIDUjU0Vp5Pi&#10;GDPrnrkOt3KFaIK4OhPECeKaE8Tde2LbTPgxhdClV+IEcYI4QZwgrj1B3OF3frOQ1pW4rS8dHRTE&#10;hRPE1b7+MxrENfNKXNXStbgvbpkrr71B3Ll7Fw6eu3d2+Fy/v0kBAAAAAMgfV+LMzHW4lStEE8TV&#10;mSBOENecIK7/xJaN4ccUQlvO7u0VxAniBHGCuIwEceW/vj8RPp4atv38k/OCuMr7UBCXgyDul78r&#10;/3sfjYQv36Y6+cUHBk988YH55SiuhUFcEMIdFsIBAAAAAHnnSpxZ9y64Drdh/02xGMwEcfElhXDV&#10;CeIEcekHca7DXV7tlThBnCBOECeIa18QF1yJCx9NDdv20uiIIK7yPhTE5SOIO/Le75p+JS7uySCM&#10;+8ID0yuvxKUexL1438Khl+4tCeEAAAAAgI4xXhroTQplzKzzF/w6nOQorJtXiCaIqzNBnCAu/SDO&#10;dbjL2/zco32COEGcIE4Ql4kg7t3y3v7N6fDx1LDtY8GVOEGcIC4nQVxwJW6mNVfiVnpy/IHBJ7/w&#10;wHRqQdxL9y0cOX/vdBDBDY/394T/zwAAAAAAdI6xqaGZpFjGzDp7m0ZujoVgVlkhmiCuzgRxgrjU&#10;g7jZ8GMJl/HgC4/NCuIEcYI4QVwmgrg0r8SNB1fiBHGCuBwFcb/8/Xz48m2b0fEtvaPjm0dGxzdN&#10;PDmxefbYxP3zo2ObFy4J4s7fv3D0/Kby7ps7cv6+2SNjm0qHXty00SU4AAAAAKArjF/c05cUy5hZ&#10;5y64IJAchHX7CtEEcXUmiBPEpRvE9Z/cOhh+LOEytpzdv1EQJ4gTxAniMhHElXfw7fdTuZI1MH6q&#10;Z/lKnCBOEJeDIO7IzO/bdiXuagTX3kbH+3tdfQMAAAAAKBubLM4lRTNm1pl78PAtsQjMohWiCeLq&#10;TBAniEsziHtwLvw4whU8+ML+eUGcIE4QJ4jLQhB3+J0PUrsSt/38kxOCuDCGE8SF74GMB3EZuBIH&#10;AAAAAMBVGJ/cPZgUzZhZ5811uHorRBPE1ZkgThCXXhDXf3xLZq+sZM0Dzz82KIgTxAniBHGZCOLe&#10;/SDVK3GCuDCGE8SF74FsB3HBDs18tDF8CQMAAAAAkGVjU8X5pHjGzDprrsPVWyGaIK7OBHGCuNSC&#10;uPn+UwN+pdc1ePCFx+YFcYI4QZwgLgtBXPlfS+1K1o6x4yVBXDhBXC6CuCO//IMLtwAAAAAAeTA+&#10;uXskKZ4xs87ZyZe3xOIvu3SFaIK4OhPECeLSCeL6n9wyEX4M4SptOfvYiCBOECeIE8RlIYgLdvDd&#10;DwfDx1NDlq7ECeIEcXkK4mb+sHh45vd94UsYAAAAAIAscyXOrLO349itsfjLLl0hmiCuzgRxgrgU&#10;grjjDy70uw63Kg9+Ln4lThAniIuFN4I4QVyLg7hD736Y2pWs7RNPTgvi4u89QVzWg7gjv/zDTPjy&#10;BQAAAAAgy1yJM+vcPfPqtlj4ZckrRBPE1ZkgThDXeBDnOtzq1V6JE8QJ4mLhjSBOENfiIG4pHnr7&#10;g1SuZFWuxAniBHH5CeKOljc681Fv+BIGAAAAACDLXIkz68ztOrE2Fn5Z8grRBHF1JogTxDUYxLkO&#10;15D+U8M90ZU4QZwgLhbeCOIEce0I4t77ILUrWdsnTixdiRPECeLyEsQd/dUfpsOXLwAAAAAAWTZ+&#10;Yeh0UkxjZvndC6/tXLzrkRtj4ZclrxBNEFdngjhBXGNBnOtwjdtydv+EIE4QVztBnCCuGghFkVBr&#10;grgPF4dTupK1ZXy0VxAniMtZEOdKHAAAAABAHoyXBnrGpoYWkqIaM8vnHj792Vj0ZZdfIZogrs4E&#10;cYK4BoK441sW+ke3+MFxgypX4gRxgrj4BHGCuGogFEVCrQriDr33YWpXsoIrcYI4QVyegrijv/qj&#10;K3EAAAAAAHlw/kJxIimqMbP8zXW4a1khmiCuzgRxgriGgrhS+HGDBm05+0RJECeIqwlvBHGCuDYF&#10;cWleids2frxPECeIy1cQ94cFV+IAAAAAAHIguBKXFNaYWf6278z6WPBl9VeIJoirM0GcIG6VQVxw&#10;He745r7w4wYNqlyJE8QJ4mLhjSBOENfGIO7Qe79N7UrWzomTs4I4QVyOLsSV//kf/Tp4AAAAAIA8&#10;GJsqTifFNWaWn50r7XId7ppWiCaIqzNBnCBulUHciS0z4ccMUvLg556YFsQJ4pbDG0GcIK6NQdzh&#10;d3+b2pWs7eMnNgriBHF5CuLKWwhfvgAAAAAAZJkrcWb5n+tw17pCNEFcnQniBHGrC+L6T2zZGH7M&#10;ICU1V+IEcdEEcYK4mgniWhLEvffb8n/uw9SuZO34wsl5QZwgLj9B3J+Cf346fPkCAAAAAJBlrsSZ&#10;5XfBdbgN+2+KxV525RWiCeLqTBAniFtNEOc6XLMsX4kTxEUTxAniaiaIa1UQF1yJCx9NDdsxfnJQ&#10;ECeIy1UQ50ocAAAAAEA+uBJnlt+5DreaFaIJ4upMECeIu/YgznW45tlydrhXECeIE8QJ4jIRxFWW&#10;2pWs5StxYQwniIvea4K42td6NoK4Py0envnTSPjyBQAAAAAgy1yJM8vfXIdb7QrRBHF1JogTxF1z&#10;EOc6XJNtOfvEjCAuFsgI4gRxNRPEtTKIO/Jeelfido6fHBHECeLyFMQdfd+VOAAAAACAXBgvDfQm&#10;BTdmlt0devHeWORlV79CNEFcnQniBHHXFsT1j7oO12ybnxvuE8TFAhlBnCCuZoK4Fgdx5X/9o9Su&#10;ZC1diQtjOEFc9F4TxNW+1rMTxLkSBwAAAACQG2NTQzNJ0Y2ZZXObRm6ORV529StEE8TVmSBOEHcN&#10;QdyTD8yGHydosi2fe3xOEBdOECeIq5kgrtVB3JH3Pkr3SlwYwwnioveaIK72tZ6lIO7I+3+aD1++&#10;AAAAAABk2fjFPX1J0Y2ZZW/HxjfHAi+7thWiCeLqTBAniLv6IK7/+BZXUlpky9n9GwVx4QRxgria&#10;CeJaHsT98qPyv5fOlbiB8VM9O7741PKVOEFc5b0miKt9rWcpiDv6/j+U/70/DYYvYQAAAAAAsmxs&#10;sjiXFN+YWbb24OFbYoGXXdsK0QRxdSaIE8RdbRD3gAspLbb180/MC+LKE8QJ4momiGtLEPfeb1P7&#10;GrD9C09NCOJq32uCuNrXeuaCuPf/YS58+QIAAAAAkGXjk7sHk+IbM8vOXIdrdIVogrg6E8QJ4q4u&#10;iOs/9sDp8GMELbLl7PCIIK48QZwgrmaCuHYEcWlfiRPE1b7XBHG1r/WsBXGj5R2eme0LX8IAAAAA&#10;AGTZ2FRxPinCMbNszHW4RleIJoirM0GcIO5qgrgH5vtP9feEHyFoodorcYI4QZwgThDXviDuyHsf&#10;pXYla8cXny4J4qL3miCu9rWexSCu/NfZ8OULAAAAAECWjU/uHkmKcMys/Tv58pZY2GWrWyGaIK7O&#10;BHGCuCsHcf1Pbp4IPz7QYrVX4gRxgjhBnCCujUFceYfe+Whj+HhqSPVKnCCu8l4TxNW+1rMYxI3+&#10;+s+LozOzveFLGAAAAACALHMlziyb23Hs1ljYZatbIZogrs4EcYK4KwRxTz6w4Dpce0VX4gRxgjhB&#10;nCCuvUHckfd+l9qVrB1feHpaEFd5rwnial/rWQ3ijv76z9PhyxcAAAAAgCxzJc4se3vm1W2xqMtW&#10;v0I0QVydCeIEcfWDONfh2i+6EieIE8QJ4gRxbQ7ifvm7xdGZj1K5khVciRPEVd5rgrja13pmL8S5&#10;EgcAAAAAkA/jpYEeV+LMsrVdJ9bGoi5b/QrRBHF1JogTxNUJ4lyHy4SB8eGeypU4QZwgThAniGt/&#10;EFdealeyHgquxMXf74K48gRxWQ7iXIkDAAAAAMiJ8xeKE0lRjpm1fi+8tnPxrkdujEVdtvoVogni&#10;6kwQJ4i7fBDnOlx2bDk7PCGIE8QJ4gRxGQni0rwS11vzfhfElSeIy/SFOFfiAAAAAADyIbgSlxTm&#10;mFnrt+/M+ljQZY2tEE0QV2eCOEHcZYO4hf7RLX7gmxGVK3GCOEGcIE4Ql40grrz0rsS9fHomes8L&#10;4gRx2Q/iXIkDAAAAAMiJsYvFUlKcY2at27nSLtfhUl0hmiCuzgRxgrjLBnF+2JsxWz8/UhLECeIE&#10;cYK4TARxMyleiXvlVJ8gThCXpyCuvAVX4gAAAAAAcsCVOLP2z3W4tFeIJoirM0GcIC45iOs/vrkv&#10;/JhARixfiRPEhaGMIE4QJ4hrZxB35Jd/SC2c3vnF03OCOEFcfoK42cUj78/6tfIAAAAAAHkwNlWc&#10;Top0zKz5cx2uGStEE8TVmSBOEJcQxB3bPBN+PCBjtn5+ZFoQJ4gTxAnishHE/W4hrStxO754alAQ&#10;J4jLUxA3+pt/XAhfvgAAAAAAZJkrcWbtm+twzVghmiCuzgRxgrhLg7jyf35j+PGAjFm6EieIC0MZ&#10;QZwgThDX1iAuCIne+yi1K1k7Xz49L4gTxOUoiCv/e7Onw5cvAAAAAABZ5kqcWesXXIfbsP+mWMhl&#10;6awQTRBXZ4I4QdyKIO6Y63BZF12JE8QJ4qoxXCXEEcQJ4loexP3yd6ldydr5xVMjgjhBXJ6COFfi&#10;AAAAAAByYrw00JsU7JhZ8/bE2Q2xiMvSWyGaIK7OBHGCuNogznW47NtydrhXECeIE8QJ4rIQxB1d&#10;2u9Su5K18+Vn5gVxgrgcBXHlf292JHz5AgAAAACQZWNTQzNJ0Y6Zpb/gOtymkZtjEZelt0I0QVyd&#10;CeIEcTVB3Gz4cYCMe/DcyIwgThAniBPEZSKI++Xv070SJ4ireW8J4jIexLkSBwAAAACQD+MX9/Ql&#10;hTtmlv6OjW+OBVyW7grRBHF1JogTxMWuwz35wGD4cYCM23ZuuE8QJ4gTxAnisnEh7g+Lh2d+n9qV&#10;rMqVOEGcIC4fQdwxV+IAAAAAAPJjbLI4lxTvmFm6e/DwLbGAy9JdIZogrs4EcYK4MIg7dv9c+DGA&#10;nHjw8wfmBHGCOEGcIG5lLNSOIO7or9K+EieIE8TlJ4g79pt/mg9fvgAAAAAAZNn4VHFjUrxjZunN&#10;dbhmrxBNEFdngjhBXHgdbnSz6yY5s/Xzw4OCOEGcIE4QtzIWak8Ql96VuIHxUz07X352XhAniMtN&#10;EPfBPy0e/fWsK7sAAAAAAHkwNlWcT4p4zCyduQ7X7BWiCeLqTBAniAuCuPvn+0/194QfAciRrecO&#10;zAviBHGCOEFcPBZqVxB35Fd/SO1K1s6Xn5kQxAni8hTEjf7mn1zaBQAAAADIg/HJ3SNJEY+ZNT7X&#10;4VqxQjRBXJ0J4gRxm8v/2v2nwy//5MyWc8MjgjhBnCBOEBePhdoVxC1t5nepXMkKrsQJ4gRxeQri&#10;gh3+YLYvfAkDAAAAAJBlrsSZNWeuw7VihWiCuDoTxAniXIfLu+qVOEGcIE4QJ4hrexD3qz+kdiXr&#10;oZefLQniBHF5CuJGP/inmfDlCwAAAABAlrkSZ5b+Tr68JRZtWfNWiCaIqzNBXLcHceV/byL8sk9O&#10;Va/ECeIEcYI4QVwGgrjFwzO/T+VK1tKVOEGcIC5HQdyxD/55cXRmtjd8CQMAAAAAkGWuxJmlu10n&#10;1saiLWveCtEEcXUmiOvqIG70/gXX4fJvYHy4J7gSJ4gTxAniBHFZCOKO/OqPqV3JeuhLZ6YFcYK4&#10;la/xLAdxx37zl+nw5QsAAAAAQJa5EmeW3l54bWcs2LLmrhBNEFdngrhuDuJch+scD37uwGlBnCBO&#10;ECeIy0IQFwRFozMfpXIlK7oSJ4gTxEWv8UwHccGVuI9ciQMAAAAAyLzx0kCPK3Fm6ezh05+NBVvW&#10;3BWiCeLqTBDXtUFccB1utN8PbDtEcCVOECeIE8QJ4rISxJWX2pWsypU4QZwgLnqNZz2IO/ahK3EA&#10;AAAAALlw/kJxIinuMbOrX3Ad7q5HbowFW9bcFaIJ4upMENetQZzrcJ1n24sHS4I4QZwgThCXkSAu&#10;vStxr57qFcQJ4uKv8cxfiPvgLwuuxAEAAAAA5EBwJS4p8DGzq9++M+tjsZY1f4Vogrg6E8R1ZRDn&#10;OlxHqr0SJ4gTxFVjuHiUI4gTxLUuiCsvvStxrzw3I4gTxFVf4zm4ELc4+uFfS+HLFwAAAACALBu7&#10;WCwlRT5mduWdK+1yHa7lK0QTxNWZIK4rg7hjm/wqrw619cUD04I4QZwgLhbDBRPExaKhlgZx6V2J&#10;e+W5PkGcIK76Gs9HEPeXhVMzsz3hSxgAAAAAgKxyJc5s9XMdrh0rRBPE1ZkgrhuDuP7Dm/vCL+90&#10;mOhKnCBOEFeN4eJRjiBOENfaIO7or1O8EvelM3OCOEFcXoK4pf3mL6fDly8AAAAAAFk2NlWcTop9&#10;zOzycx2uXStEE8TVmSCu24K4DaObZsIv63SoypU4QZwgrhrDxaMcQZwgrsVB3Pt/XEjtStyXnh0U&#10;xAnichXEffjXhfDlCwAAAABAlrkSZ3btcx2uXStEE8TVmSCu24K48j/eGH5Zp0NVrsQJ4gRx1Rgu&#10;HuUI4gRxrQ7i/lT+z/1xInw8NeyhLz03L4gTxOUliHvyw78ujn7wTyPhyxcAAAAAgCxzJc7s6hdc&#10;h9uw/6ZYpGWtWyGaIK7OBHHdFMS5Dtc9tr54qPZKnCBuxQRxgjhBXKuCuOBKXPhoatjAK8+NCOIE&#10;cXkK4o799q8+ewEAAAAA5MF4aaA3Kfwxs0t36MV7Y4GWtXaFaIK4OhPEdVMQ5zpc99hydrhXECeI&#10;E8SFE8TFoqF2BHHlzfzpdPh4atjg8pU4QZwgLvtB3NKVuI/+NZVfGwwAAAAAQJONTQ3NJMU/Zla7&#10;TSM3xwIta+0K0QRxdSaI65YgbsOx+2bDL+N0iW0vHpoRxAniBHHlCeJi0VCbgrj3/9SEK3GCOEFc&#10;PoK4Y7/9S2pBKAAAAAAATTR+cU9fUvxjZtGOjW+OxVnW+hWiCeLqTBDXLUFc/9H7BsMv43SJbecO&#10;9wniBHGCuPIEcbFoqD1B3FJQNPOnkfDx1JCB8VM9lStxgjhBXF6COL82FQAAAAAgN8Ymi3NJEZCZ&#10;Vfbg4VticZa1foVogrg6E8R1QxC3YfS+ufDLN11m64sH5wRxgjhBnCAuE0FcmlfivvT8hCBOEJej&#10;IC611z4AAAAAAE02Prl7MCkCMjPX4bKxQjRBXJ0J4rohiCsvlas85M/Wzx8cFMQJ4gRxgrhsBHFL&#10;UVx6V+IEceUJ4vIQxD35239ZPP7BX/vCly8AAAAAAFk3NlWcT4qBzLp9rsNlYYVogrg6E8R1ehC3&#10;4eh98/3D/T3hl2660LYXD80L4gRxgjhBXBaCuKO//tN8+GhqWPm9XRLECeLyEsQd++1fTocvXQAA&#10;AAAAsm58cvdIUgxk1s07+fKWWJRl7VshmiCuzgRxnR7E3XPk3onwyzZdatu5gyOCOEGcIE4Ql4Ug&#10;bvTXS1HcYPh4asjSlThBXO17SBBX+3rOUBA3+uFffB4DAAAAAMgTV+LMarfj2K2xKMvat0I0QVyd&#10;CeI6OYjbMHrfgutwBCpX4gRxgjhBnCCu/UFceXPho6lhg19+YVoQJ4jLQxB37Ld/nQlftgAAAAAA&#10;5IErcWbRnnl1WyzIsvauEE0QV2eCuE4O4lyHo6pyJU4QJ4gTxAniMhHELR6eme0LH08Nqb0SF3sf&#10;C+Iqi79nBHHltTOI+5eF8GULAAAAAEBeuBJnVtmuE2tjQZa1d4Vogrg6E8R1ahDnOhxxA+PDPfEr&#10;cYI4QZwgThDXziBu9P0/p3YtK7oSF3sfC+Iqi79nBHHltS+ICxa+ZAEAAAAAyAtX4syGFl94befi&#10;XY/cGAuyrL0rRBPE1ZkgrlODONfhWGnri4cmBHGCOEGcIC4TQVwQFc3M9oaPp4YMvHq2VxAniMtD&#10;EHdqZtbfqAAAAAAAkCfjpYEeV+Ks2/fw6c/GYixr/wrRBHF1JojrxCBu6TrcaH8qoQGdY+lKnCAu&#10;nCBOECeIa3cQd/TXf54OH08Nq1yJi72PBXGVxd8zgrjyBHEAAAAAAFyj8xeKE0mRkFk3zHW4LK4Q&#10;TRBXZ4K4zgzi7i2FX56hxraXDpUEcYI4QZwgLhMX4oKleiUu9j4WxFUWf88I4sprbxB3/IO/9oUv&#10;WQAAAAAA8iK4EpcUCpl1w/adWR8LsSwbK0QTxNWZIK7Tgril63CH+/3AlUTVK3GCOEGcIE4Ql4Ug&#10;Lt0rcZ+bFcQJ4rIcxI1+9K+u9wIAAAAA5NHYxWIpKRYy6+SdK+1yHS6TK0QTxNWZIK7zgrh7Z8Iv&#10;y5Bo64uHpgVxgjhBnCAuExfifv3nhdSuxL3yXJ8gThAniAMAAAAAIHWuxFk3znW4rK4QTRBXZ4K4&#10;Tgvi+kf7N4ZfliFRcCVOECeIE8QJ4rIRxM0uHnn/HybCx1PDyu/rOUGcIC6rQdypmdme8KUKAAAA&#10;AEDejE0Vp5OiIbNOXHAdbsP+m2IRlmVnhWiCuDoTxHVSEOc6HFdr+4tHKlfiBHErFo/hKkGNIE4Q&#10;J4hrbhA3+ps/L4SPpoYNfOn5QUGcIC6rQVz4MgUAAAAAII9cibNumutwWV4hmiCuzgRxnRTEuQ7H&#10;1dpydrRXECeIE8QJ4rIRxM2W/zOzp8PHU8PK7+N5QZwgLnNB3Id/nQ9fogAAAAAA5JUrcdYNcx0u&#10;6ytEE8TVmSCuU4I41+G4VttfPDwjiBPECeJi8Y8gbrFdQVyqV+JePTsiiBPEZS+I+5fZ8CUKAAAA&#10;AEBejZcGepMCIrNO2qEX743FV5a9FaIJ4upMENcpQZzrcFyrbecO9wniBHGCuFj8I4hbbF8QV977&#10;syPh46lhS1fiBHGCuGwFcaXw5QkAAAAAQJ6NTQ3NJEVEZp2yTSM3x+Iry94K0QRxdSaI64QgbsOR&#10;e10dYVW2nz8yJ4gTxAniwgniFtsaxP3mH9O9EieIE8RlKIgb/eCvqQWfAAAAAAC00fjFPX1JEZFZ&#10;J+zY+OZYeGXZXCGaIK7OBHGdEMT1H+0fDL/8wjXZ/uKhjYI4QZwgLpwgbrHNQVz5P5POlbiB0nhP&#10;+f0bXokTxAni2h/EPfnhv/isBgAAAADQKcYmi3NJMZFZ3vfg4Vti4ZVlc4Vogrg6E8TlPYjbcOTe&#10;+fDLLqzK9pcOzwviBHGCuPIEcYvtDuKO/eYfU/uaNvDq5ycEcYK4LARxx37714VTM7M94UsTAAAA&#10;AIC8G5/cPZgUE5nlea7D5WWFaIK4OhPE5T2I6z/c71dw0ZBtLx0eEcQJ4gRx5QniFjMQxJX/c6le&#10;iVuK4QRxgrg2B3Ez4csSAAAAAIBOMTZVnE+KiszyOtfh8rJCNEFcnQni8hzEBdfh+of7XRyhYdtf&#10;OjIviBPECeIEcVkI4spL7Urc7q+8WBLECeLaHcSNfvBXf/MCAAAAAECnGZ/cPZIUFZnlcSdf3hIL&#10;rizbK0QTxNWZIC7PQdw9R/onwi+30JDKlThBnCCuNtIRxAni2hTELR799exg+HhqSOVKnCBOENfm&#10;IO6jf+0NX5IAAAAAAHQSV+KsU7bj2K2x4MqyvUI0QVydCeLyGsSVt+A6HGmqvRIniBPECeIEce0L&#10;4sr/eC58NDVs11denBbECeLaFcT5dakAAAAAAB3MlTjrhD3z6rZYbGXZXyGaIK7OBHF5DeJchyNt&#10;tVfiBHGCOEGcIK59QVywwx/M9oWPp4ZUr8QJ4gRx7bkQ98+pXDsEAAAAACCDxksDPa7EWd6368Ta&#10;WGxl2V8hmiCuzgRxeQzi7nEdjiYYGB/uia7ECeIEcYI4QVx7g7jRD/4ptctawZU4QZwgruVB3Ad/&#10;mT81M+vzGgAAAABAJzt/oTiRFBmZ5WEvvLZz8a5HbozFVpb9FaIJ4upMEJfLIM51OJpk64tHJgRx&#10;gjhBnCAuC0FcEBiNzsz2ho+nhgy8erZXECeIa3UQN/qbv/i8BgAAAADQ6YIrcUmhkVketu/M+lho&#10;ZflYIZogrs4EcXkL4pauw432pxIIwEpLV+IEcYI4QZwgLgyI2h3EHfvNP0+Hj6eG7frqizOCOEFc&#10;q4K40Q//suA6HAAAAABAlxi7WCwlxUZmWd650i7X4XK5QjRBXJ0J4vIWxJWXWhwASba9dKQkiBPE&#10;CeIEcZkI4spL7UrcV8/1CeIEcS0L4n7zT67DAQAAAAB0C1fiLI9zHS6vK0QTxNWZIC5vQVz/4f6+&#10;8MsqNEXlSpwgThAniBPEZSOIS/NK3O6vvDQniBPENTuIG/3gLwujH6UTcgIAAAAAkBNjU8XppOjI&#10;LItzHS7PK0QTxNWZIC5XQdyRjTPhl1Noqu3nj04L4gRxgjhBXCYuxH3wzwupXYl79cWNgjhBXLOD&#10;uGMf/sU1XwAAAACAbuNKnOVprsPleYVogrg6E8TlKYhbf6h/Y/jlFJpq6UqcIE4QJ4gTxAVrcxC3&#10;dHErxV8/WX7/zgviBHHNDOIOf/BX13wBAAAAALqRK3GWhwXX4TbsvykWWFm+VogmiKszQVxugjjX&#10;4Wix7WPRlThBnCBOECeIa2sQ98E/L4SPpoaV388jgjhBXLOCuNEP/uLzGgAAAABAtxovDfQmBUhm&#10;WdoTZzfE4irL3wrRBHF1JojLSxDnOhyttmV8tFcQJ4gTxAnishDEBTv6m386HT6eGlZ+74ZX4gRx&#10;griUg7jf/MXnNQAAAACAbuZKnGV5wXW4TSM3x+Iqy98K0QRxdSaIy0MQd8+RjbPhl09oqe1jozOC&#10;OEGcIE4Ql4UgbvTDNK/EvRReiRPECeLSC+JGP/gn1+EAAAAAALrd+MU9fUkhklkWdmx8cyyssnyu&#10;EE0QV2eCuDwEcXcf7R8Mv3xCS20bP9wniBPECeIEcVkI4o59GPw6yn8aCR9PDSu/Z+cFccEEcakF&#10;cb+ZdR0OAAAAAICPfWxscmg2KUYya/dch+uEFaIJ4upMEJf1IO6eIxvmwi+b0Bbbz4/OCeIEcYI4&#10;QVwWgrhjH/4l5StxgjhBXGpBnGu+AAAAAABUjE8VNybFSGbtnOtwnbJCNEFcnQniMh/EHe5P7RoO&#10;rMbWl44OCuIEcYI4QVxGgrjUrsQNlMZ7yu/bpStxte9VQZwg7tqDuKO/nnXNFwAAAACAyNhUcT4p&#10;SjJr1x48fEssqrL8rhBNEFdngrgsB3H3HN4w3z/c3xN+yYS22X7+2LwgThAniKsGQJUISBDXniDu&#10;yQ/+Mh8+mhq26yvnJwRxgrhGg7jR3/yTa74AAAAAANQan9w9khQlmbVjrsN10grRBHF1JojLdhDX&#10;fzr8cgltte2l0RFBnCBOEFcNgCoRkCCuTUHc0v45lWtclStxgjhBXPl120gQ9/6sa74AAAAAAFzK&#10;lTjLylyH66QVogni6kwQl9UgznU4smb5SpwgLpwgThAniGtXEFf+a2oXuXa/Nlaqfa8K4gRx1xTE&#10;zQ/PzPq8BgAAAADApVyJsyzs5MtbYjGV5X+FaIK4OhPEZTaIO3TPRPhlEjJh+UqcIC6cIE4QJ4hr&#10;34W4vywe/+CvfeHjqSHBlbja96ogThB39UHc6PuzPq8BAAAAAHB5rsRZu7fj2K2xmMryv0I0QVyd&#10;CeKyGMTdc2TDgutwZM3A+HDP0pU4QVw4QZwgThDXziDuyQ//Ohs+nhpWft9OC+IEcdcaxB11HQ4A&#10;AAAAgCtxJc7auWde3RYLqawzVogmiKszQVwmgzjX4cio7eePnhbECeIEcZUISBDX9iBucfSj2d7w&#10;8dSQmitxgrjY+0IQV/dCnOtwAAAAAABcyXhpoMeVOGvXdp1YGwuprDNWiCaIqzNBXNaCuKXrcKP9&#10;qfyAH9K2dCVubHRBECeIE8QJ4rIQxD35279Mh4+nhi1fiRPExd4Xgrg6QdyC63AAAAAAAFyV8xeK&#10;E0mxklkz98JrOxfveuTGWEhlnbFCNEFcnQniMhfEuQ5Hxu0YGy0J4gRxgjhBXDaCuBSvxL063iuI&#10;E8RdbRB3xHU4AAAAAACuVnAlLilYMmvm9p1ZH4uorHNWiCaIqzNBXJaCuHuO3OM6HJkXXIkTxAni&#10;BHGCuKwEceleiZuYEcTF3hOCuMsEcX9eGJ1JJ8QEAAAAAKBLjF0slpKiJbNm7Fxpl+twHbtCNEFc&#10;nQnishTElZfaD/WhmbaPPTktiBPECeIEcdkI4oIrcf+aSpy056vjfYK42HtCEJcYxB15/x9chwMA&#10;AAAA4Nq4EmetnOtwnbxCNEFcnQnishTE9R/u7wu/HEKmDYyfqr0SJ4gTxAniwgni2hHEPfnbf0kt&#10;KN/9tYk5QVx1griEIM51OAAAAAAAVmdsqjidFC+ZpTnX4Tp9hWiCuDoTxGUmiDu8YSb8Mgi5UHMl&#10;ThAniBPEhRPEtSOIO/bbf1lI60rc7q+NDwriqhPErQzijv76z675AgAAAACwOq7EWSvmOlynrxBN&#10;EFdngrisBHHrD63fGH4ZhFyouRIniBPECeLCCeLaEcQ9+dt/WRz98C+p/RrL4te+MC+ICyaIWxnE&#10;HZ6Zdc0XAAAAAIDVcyXOmrngOtyG/TfF4inrvBWiCeLqTBCXiSDOdThyavlKnCBOECeICyeIa1cQ&#10;F1yJCx9NDdv9tfERQVwwQVxNEPf+n31eAwAAAACgMeOlgd6kkMksjR168d5YOGWduUI0QVydCeKy&#10;EMS5DkdebRkf7RXECeIEcYK4LARxlSjuL6fDx1PDqlfiat6Xgrja90K3BXEzf/R5DQAAAACAxo1N&#10;Dc0kxUxmjW7TyM2xcMo6c4Vogrg6E8S1O4gr//PZ8Mse5NL2sWMzgjhBnCBOEJeNIC79K3E170tB&#10;XO17oZuCONfhAAAAAABIy/jFPX1JMZNZIzs2vjkWTVnnrhBNEFdngrh2B3F3H7x7MPyyB7m0bfx4&#10;nyBOECeIE8RlIYgLNvrRX0fCx1NDBkrjPcGVuJr3pSCu9r3QTUGc63AAAAAAAKRpbLI4lxQ1ma12&#10;Dx6+JRZNWeeuEE0QV2eCuHYGcfccumcu/HIHubZj4sk5QZwgThAniMtCEHfso/+U2pW48vv0dM37&#10;UhBX+17okiCuPNd8AQAAAABI1/jk7sGkqMlsNXMdrptWiCaIqzNBXFuDuIP3pHLFBtptx/iTg4I4&#10;QZwgThCXhSDuyY/+0+LxFK/EDf39FxcEcV0exM38yTVfAAAAAADSNzZVnE+Km8yuda7DddMK0QRx&#10;dSaIa1cQd8+he+b7h/t7wi91kHvbJ47PC+IEcYI4QVwWgrjyX+fDR1PDil//YkkQ19VBnGu+AAAA&#10;AAA0x/jk7pGkuMnsWnby5S2xWMo6f4Vogrg6E8S1MYibCL/MQUfYNn58RBAniBPECeIyEcQF+/Bf&#10;UrnqtXQlThAXrvuCuMMzf3LNFwAAAACA5nElzhrdjmO3xmIp6/wVogni6kwQ144grvyvLbgORycK&#10;rsQJ4gRxgjhBXCaCuI/+U2qXvYpf/8K0IK77grgj7/9pfnhm1uc1AAAAAACax5U4a2TPvLotFkpZ&#10;d6wQTRBXZ4K4tgRxh9a7DkdHCq7ECeIEcYI4QVwWgrjjH/3r4vEP/toXPp4aUrkSJ4jruiBu5o8+&#10;rwEAAAAA0HyuxNlqt+vE2lgoZd2xQjRBXJ0J4lodxN3tOhwdbGD8VM+OiRO1V+IEcYI4QZwgrl1B&#10;3Ef/OhM+nhpW/PrLlStxgrjovdDRQdwfF1yHAwAAAACgJVyJs9Xshdd2Lt71yI2xUMq6Y4Vogrg6&#10;E8S1Oogr/2dcG6GjbR9/ckIQJ4gTxAniMhLELY5+9K+94eOpIctX4gRx0Xuhg4M41+EAAAAAAGiZ&#10;8dJAjytxdq17+PRnY5GUdc8K0QRxdSaIa2UQF16HS+UH85BVwZU4QZwgThAniMtKEPfkb//TdPh4&#10;atjSlThBXPRe6NggznU4AAAAAABa7PyF4kRS9GSWNNfhunmFaIK4OhPEtTSIO3R3KfxyBh1tx8Tx&#10;kiBOECeIE8RlIYhL+UpcryCu84M41+EAAAAAAGi54EpcUvhklrR9Z9bHAinrrhWiCeLqTBDXqiDO&#10;dTi6Sc2VOEGcIE4QJ4hrcxD35O/SuxI39PVXZgRx4XuhI4O4PyyMznzk8xoAAAAAAK03drFYSoqf&#10;zOI7V9rlOlxXrxBNEFdngrhWBXHlzYRfxqAr7Jg4MS2IE8QJ4gRxWQjijv8uvStx5fdinyAufC90&#10;ZBD3x9TiSQAAAAAAuCauxNnVzHW4bl8hmiCuzgRxrQri7jp8V1/4ZQy6wvKVOEGcIE4QJ4jLQBBX&#10;/mtqv7a8+PWX5wRx1fdDRwVxC4dnfu/zGgAAAAAA7TM2VZxOiqDMgrkOZ4K4+JJCuOoEcS0K4lyH&#10;oystXYkTxAniBHGCuAwEcU9+9K8Lp2Zme8LHU0N2l744KIirvh86J4g78qs/+LwGAAAAAEB7uRJn&#10;9eY6nAni4ksK4aoTxLUiiFt/aP3G8MsXdJWB8dFeQZwgThAniMvEhbjf/W+Lx377n06Hj6eGDX39&#10;lXlBXOW90ClB3KGZP/q8BgAAAABA+7kSZ0kLrsNt2H9TLIyy7lwhmiCuzgRxTQ/iDq13bYSutvML&#10;J2YEcYI4QZwgLgtBXHAlLnw0Naz8nhwRxFXeC50QxB35petwAAAAAABkxHhpoDcpiLLu3qEX741F&#10;Uda9K0QTxNWZIK7ZQZzrcHS7bePH+wRxgjhBnCAuC0Hc0j7615Hw8dSwoW+8Mi+I64wg7tDMRz6v&#10;AQAAAACQHWNTQzNJUZR17zaN3ByLoqx7V4gmiKszQVxTg7iDd8+GX66gq+38wsk5QZwgThAniMtC&#10;EPfkR/9bulfiBHG5D+IOuw4HAAAAAEDWjF/c05cURVl37tj45lgQZd29QjRBXJ0J4poZxN198O7B&#10;8MsVdLXt4yc2CuIEcYI4QVwmLsSleCVuoDTeM/SNL0VX4gRxta//nARxR2d+5/MaAAAAAADZMzZZ&#10;nEuKo6z79uDhW2JBlHX3CtEEcXUmiGtaEHfw7rnwyxRQtuMLJ+YFcYI4QZwgLgtB3JO/S+9KXLH0&#10;pQlBXI6DuF/+3jVfAAAAAACyaXxy92BSHGXdNdfhrHaFaIK4OhPENS+IuyuV6zPQKXaOHx8RxAni&#10;BHGCuExciPvdvwX/empX4gRx+Q3iDs985PMaAAAAAADZNTZVnE+KpKx75jqc1a4QTRBXZ4K4ZgRx&#10;dx9aP98/3N8TfokCQju+cLJyJU4QJ4gTxIUTxLUtiPv9v82Hj6aGld+PJUFc/oK4w7/8/fzwzKzP&#10;awAAAAAAZNf45O6RpEjKumMnX94SC6HMghWiCeLqTBDXjCBu/YH1E+GXJyBm5/jJypU4QZwgThAX&#10;ThDXriDuxO//LfjVqYPh46khy1fiBHG1r/+sB3Ezvzsd/k8IAAAAAADZ5Upc927HsVtjIZRZsEI0&#10;QVydCeLSDuLuPrR+wXU4uLylK3GCOEGcIC6cIK6dQdyJ3/3nufDR1LChb3x5WhCXnyDu8Hu/cx0O&#10;AAAAAIB8cCWuO/fMq9tiEZRZdYVogrg6E8SlHcS5Dgf1LV2JE8QJ4gRx4QRxbQ3ifv+fg1+d2hc+&#10;nhqydCVOEFf7+s9wEHfovY98XgMAAAAAIB/GSwM9rsR133adWBuLoMyqK0QTxNWZIC7NIO7uQ3e5&#10;DgdXMDB+qmfHF4MrcYI4QZwgThDX/iCuvJnw8dSwoQvBlbgwhhPEhe+BDAZx7320MDwz4/MaAAAA&#10;AAD5cf5CcSIpmrLO3Auv7Vy865EbYxGUWXWFaIK4OhPEpRnErT9wp2sjcBW2f+GpCUGcIE4QJ4jL&#10;SBC3OPrRv/aGj6eG7C292iuIy34Q5zocAAAAAAC5E1yJSwqnrDO378z6WABlFl8hmiCuzgRxaQVx&#10;letw61L5gTp0uuBKnCBOECeIE8RlJYg78Yf/PB0+nho2dOHVGUFchoM41+EAAAAAAMirsYvFUlI8&#10;ZZ21c6VdrsNZnRWiCeLqTBCXXhC3PrUfpkM32PHFp0uCOEGcIE4Ql4kgLsUrceX3ap8gLrtB3KH3&#10;PnQdDgAAAACAfHIlrjvmOpzVXyGaIK7OBHFpBXF3Hb6rL/wyBFyF4EqcIE4QJ4gTxGUliEvzSlz5&#10;PTgniMtgEPfuRwujMx+55gsAAAAAQH6NTRWnkyIq64y5DmdXXiGaIK7OBHEpBXEz4Zcf4Bo89IWn&#10;pwVxgjhBnCAuC0Hc8d//20JaV+KKpVc3CuKyF8SVX8+u+QIAAAAAkG+uxHX2XIezK68QTRBXZ4K4&#10;NIK49YfWbwy//ADXILoSJ4gTxAniBHHtDeKCPfn7f0vt12nuufB384K4bAVxh9/+wDVfAAAAAADy&#10;z5W4zlxwHW7D/pti4ZNZ0grRBHF1JohLIYhzHQ4aULkSJ4gTxAniBHHtD+KO//4/L4SPpobtKb06&#10;IojLVBDn8xoAAAAAAJ1hvDTQmxRUWb73xNkNsejJ7HIrRBPE1ZkgrtEgznU4aMzA+KleQZwgThAn&#10;iMtCEHfiD//74onf/efT4eOpYXsmvxJeiRPEtTuIO/TORz6vAQAAAADQOVyJ66y5DmdXv0I0QVyd&#10;CeIaC+Lumg2/3AANeOgLT88I4gRxgjhB3LEMBHGpXombrF6JE8S1OYhzHQ4AAAAAgM4yfnFPX1JY&#10;ZfncsfHNseDJrN4K0QRxdSaIaySIK/97g+GXG6ABA+On+gRxgjhBnCDuWAaCuEoU928j4eOpYZUr&#10;cYK4dgZx5X/ddTgAAAAAADrP2OTQbFJcZfnbppGbY8GTWb0Vogni6kwQt/og7s658MsMkIKdX3x6&#10;ThAniBPECeKW19Yg7n9P+UqcIK59QdyHrvkCAAAAANCZXInrjLkOZ9e2QjRBXJ0J4lYfxN2V2vUY&#10;4GMf2/HFU4OCOEGcIE4Qt7w2BnEn/vBfUrsSN1Aq9eyZ/Oq8IK49QdzBdz90zRcAAAAAgM41NlWc&#10;T4qsLD978PAtsdjJ7EorRBPE1ZkgbjVBXPkfz/cP9/eEX2KAlOx8+el5QZwgThAniFtam4O48l/n&#10;w0dTw/Zc+MqEIK71Qdyhdz90zRcAAAAAgM42Prl7MCmysnzMdTi79hWiCeLqTBC3miDungOfPR1+&#10;eQFStPOLp0YEcYI4QZwgbmltD+L+y+KTv/svqVwXC67ECeJaH8QdfPcD13wBAAAAAOh8rsTld67D&#10;2bWvEE0QV2eCuGsN4sp/dR0OmqhyJU4QJ4gTxAni2h/ElZfahbE9F18rCeJaF8QdeueD+eGZGZ/X&#10;AAAAAADofOOTu0eSYivL9k6+vCUWOZld7QrRBHF1Joi71iBu/YE7J8IvK0ATVK7ECeIEcYI4QVwm&#10;grjF47//t77w8dSQ6pU4QVyrgrjf+LwGAAAAAED3cCUuf9tx7NZY5GR2tStEE8TVmSDuWoK48j9e&#10;cB0Omm/ny6ejK3GCOEFczQRxgrjWBnEn//BfZ8NHU8MennptWhDXgiDunQ8WXIcDAAAAAKCruBKX&#10;rz3z6rZY4GR2LStEE8TVmSDuWoI41+GgNXZ+4dRpQZwgThBXGwkJ4toUxP3xvy6OfjTXGz6eGhJc&#10;iRPENT+IK//V5zUAAAAAALrLeGmgx5W4/GzXibWxwMnsWlaIJoirM0Hc1QZx612Hg5YZGD/Vs/Pl&#10;0wuCOEGcIC6KhARx7QviTvzxv06Hj6eGPbx0Ja72vSaIq32tNxLElec6HAAAAAAA3en8heJEUnxl&#10;2doLr+1cvOuRG2OBk9m1rBBNEFdngrirDuJch4OWa2Sa7gAAyttJREFUeujl0yVBnCBOEBdFQoK4&#10;9gVxaV6J21t6tVcQ19Qgzuc1AAAAAAC6U3AlLinAsmxt35n1sbjJ7FpXiCaIqzNB3NUEccF1uHXD&#10;61L5QThwdYIrcYI4QZwgLoqEBHHtDeLSvBJXft/NCOKaEMS9/ZuF4bdmfF4DAAAAAKB7jV0slpIi&#10;LMvGzpV2uQ5nDa4QTRBXZ4K4qwriDtyZ2g/Bgav30MunpwVxgjhBnCAuC0Fcmlfi9lz8ap8gLv0g&#10;7sAv3ncdDgAAAACA7uZKXLbnOpw1vkI0QVydCeKuJoi7a/iuvvDLB9BCS1fiBHGCuJoJ4gRx7Qvi&#10;Tvzxv6V4Je5rc4K4FIM41+EAAAAAAKBibKo4nRRjWXvnOpyls0I0QVydCeKuFMStP/DZmfDLBtAG&#10;wZU4QZwgThAniMtEEPeH/7qQ1pW4hye/NiiISzGIe+c3Pq8BAAAAAEDAlbhsznU4S2eFaIK4OhPE&#10;XTGIG163MfyyAbRBcCVOECeIE8QJ4rIQxJ38439bPPHH/5rar+V8eOpr84K48ms8hSDu8NsfuOYL&#10;AAAAAABVrsRla8F1uA37b4pFTWarXSGaIK7OBHH1gjjX4SAbHnr5mdiVOEGcIE4QJ4hraxC3ED6a&#10;GrZ38msjgrjya7zhIO59n9cAAAAAACBuvDTQmxRmWXt26MV7Y0GTWSMrRBPE1Zkgrm4Q5zocZMLA&#10;+KleQZwgThAniMtCELcUxf3hv5wOH08NW7oSJ4irea1fexA34/MaAAAAAACsNDY1NJMUZ1nrt2nk&#10;5ljQZNbICtEEcXUmiKsTxM2GXyaADHjolWdmBHGCOEGcIC4TQVzaV+IEcTWv9WsK4t52HQ4AAAAA&#10;ABKNX9zTlxRnWWt3bHxzLGYya3SFaIK4OhPEXTaIG75zMPwyAWTAwCun+gRxgjhBnCAuC0HcyT/9&#10;t8Xjv58bCR9PDRkolXoevhhciRPErSqIcx0OAAAAAAAub2yyOJcUaVnr9uDhW2Ixk1mjK0QTxNWZ&#10;IC45iPvsXPjlAciQh15+Zk4QJ4gTxAnishDEnfjjf0vtStyeqdcmBHHRa/1qg7iDb7/vmi8AAAAA&#10;ANQzPlXcmBRpWWvmOpylv0I0QVydCeIu3Z2Ldw2vS+XqC5CugS+eGhTECeIEcYK4LARxJ/80l+qV&#10;OEFc9Fq/6iDu5zOu+QIAAAAAwJWMTRXnk2Ita/5ch7P0V4gmiKszQdzKrT9w53z/cH9P+KUByJiH&#10;Xn52XhAniBPECeKyEMSd+ON/mw8fTQ3b+82vlwRxVx/EHfzF+675AgAAAADA1Rif3D2SFGtZc3fy&#10;5S2xiMksrRWiCeLqTBB3SRA3vG4i/LIAZNDAF58dEcQJ4gRxgrgsBHHhUrlSFlyJE8RdQxD39oxr&#10;vgAAAAAAcLVciWv9dhy7NRYxmaW1QjRBXJ0J4mpiuAPrFlyHg+x76JVn5wVxgjhBnCAuG0Hcf0vt&#10;Uln5/TUtiLuqIG5+eGbG5zUAAAAAALharsS1ds+8ui0WMJmluUI0QVydCeJqgjjX4SAXBl55dkQQ&#10;J4gTxAniMnIhbvH47+f6wsdTQypX4gRxVwriDvxixuc1AAAAAAC4Vq7EtW67TqyNBUxmaa4QTRBX&#10;Z4K45Rhu6TrcGtdGIAcGxk/1VK7ECeIEcYK4lbGQIK71QdxTf/zvM+HjqWHl99i0IK5OEPfzXy24&#10;DgcAAAAAAKvgSlxr9sJrOxfveuTGWMBkluYK0QRxdSaIWw7iXIeDXNn58jMTgjhBnCBOEJeJIO5P&#10;/33x1Oxcb/h4asje10u9grjLB3EH3nIdDgAAAAAAVmW8NNDjSlzz9/Dpz8biJbO0V4gmiKszQVz1&#10;Oty64XWp/CAbaI3gSpwgThAniBPEZSWIe+of/vt0+Hhq2CPfCq7ECeIuCeJ+/kvX4QAAAAAAoBHn&#10;LxQnkiIuS2euw1nzV4gmiKszQZzrcJBfD33pTEkQJ4gTxAniMhLEpXYlbs/FUp8g7tIgznU4AAAA&#10;AABoUHAlLinksnS278z6WLhk1owVogni6kwQ5zoc5FftlThBnCBOECeIa28Ql+qVuG9+Y1YQFwvi&#10;gutwb834vAYAAAAAAI0au1gsJcVc1tjOlXa5DmctWCGaIK7OBHHrD6ybCR/7QA499KUz04I4QZwg&#10;ThCXhSDu5J/++0LqV+LK7yVBXPDa/mUp/D8NAAAAAADQCFfimjPX4aw1K0QTxNWZIO6u4bV94WMf&#10;yKHoSpwgThAniBPEtTeIW4ri/uHfUwu39n7rGzOCuKW5DgcAAAAAAGkamypOJ0Vdtrq5DmetWyGa&#10;IK7OujuIcx0OOkPlSpwgThAniBPEZSCI+9P/EVyJ6wkfTw3Z+3qpVxD3y+CfT4T/JwEAAAAAANLg&#10;Sly6cx3OWrdCNEFcnXV5EDe8bmP4uAdybODVU72COEGcIE4Ql4Ug7ql/+D/K/3zudPh4alj5/TXd&#10;3UHce/PDMzOpBIYAAAAAAECMK3HpLLgOt2H/TbFgyayZK0QTxNVZ9wZxrsNBZ3noledmBHGCOEGc&#10;IC4LQVxwJS58NDVsoFTq6eog7q13R8L/UwAAAAAAAGkaLw30JgVedm079OK9sVjJrNkrRBPE1VkX&#10;B3Guw0FHGXjluT5BnCBOECeIy8SFuKUobi61kGvv66WRbgziypsN/08AAAAAAAA0w9jU0ExS5GVX&#10;v00jN8diJbNmrxBNEFdn3RrE3eEHrNCBHvrymTlBnCCuJoYLJogTxLUjiPuH9K7EBR55/cJMVwVx&#10;b727MPzWTG/4Xx8AAAAAAGiG8Yt7+pIiL7u6HRvfHAuVzFqxQjRBXJ11aRA3fMdg+HgHOsjAy2c2&#10;CuIEcTUxXDBBnCCuDUHcU39e+tWpqV2JGy6VevZ9a3K+O4K4dxeGf/quz2oAAAAAANAKY5PFuaTY&#10;y668Bw/fEguVzFqxQjRBXJ11ZRA3Fz7WgQ40+KUz84I4QVzNBHGCuHYFcf/w76leidv7eqm3G4K4&#10;4Z++MxH+VwYAAAAAAJptfHL3YFLsZfXnOpy1Z4Vogrg6674g7q7hdaldawGyZ+CVZ0cEcYK4mgni&#10;BHFtCuKe+vO/l//99K7EBfZ9c3Kwo4O4n70zHf5XBQAAAAAAWmVsqjifFH3Z5ec6nLVnhWiCuDrr&#10;riCu/I/n+4fX9ISPdKBDDX7puXlBnCBueYI4QVw7g7h/+Pf58NGUmr2vX5joyCDuZ+/ODk/P+JwG&#10;AAAAAACtNj65eyQp+rLknXx5SyxQMmvlCtEEcXXWZUHc8Fq/ggu6wMArz40I4gRxyxPECeLaGMRV&#10;rsT9+2D4eErNI9+6cLrDgrgZMRwAAAAAALSRK3FXvx3Hbo0FSmatXCGaIK7OuieIWz+ybsF1OOge&#10;y1fiBHFRDCeIE8QJ4toSxD31D/8+Fz6aUrX39amNnRDEHfzpOyUxHAAAAAAAtJkrcVe3Z17dFouT&#10;zFq9QjRBXJ11URDnOhx0leUrcYK4KIYTxAniBHHtCeLKOz77f/aFj6dUVaK4/AZxI2I4AAAAAADI&#10;hvHSQI8rcVferhNrY3GSWatXiCaIq7PuCOLKcx0OuszA+KmepStxgrgohhPECeIEcW0L4p768/+Y&#10;CR9PqXv0uxf79n37m3M5C+IWhn/y9kj4XwEAAAAAAMiC8QtDp5MiMKvshdd2Lt71yI2xOMms1StE&#10;E8TVWZcEca7DQVca+NKZCUGcIE4QJ4jLSBC3eGp2rjd8PDXFvu98cyInQdzs8FtvNfX/FgAAAAAA&#10;wCpUrsQNLSTFYDa0uO/M+liYZNaOFaIJ4uqs84O4u0buWFg3vM4PXaELLV2JE8RFMZwgThAniGtr&#10;EPf0n//HdPh4aprgWlz5/TOfzSDurYXhH//8tF+RCgAAAAAAGTZ2sVhKisG6fedKu1yHswysEE0Q&#10;V2edH8SV1/QfPgPZNfjq8yVBnCBOECeIy0gQ1/QrcVWPfPtbpx/93rfmMxLELQz/+K0JV+EAAAAA&#10;ACAHgitxSUFYt891OMvGCtEEcXXW2UFccB3uruG1feFjG+hClStxgjhBnCBOEJeNIK4VV+Liyu+j&#10;0+X3zHw7grgnfvyzhSd+8lZpeFoIBwAAAAAAuTI2VZxOisK6da7DWXZWiCaIq7PODuLWj6ydCR/X&#10;QBcb/PIL04I4QZwgThCXhSCu/NeFVl2Ji9v3ne8M7v/ed6ZbEcQ98aOfzg7/8GenhXAAAAAAAJBT&#10;rsTVznU4y84K0QRxddbhQdzwbRvDxzXQxS69EieIE8QJ4gRxbboQN/s/yv/+/5gIH09tse+N7wzu&#10;f/N7M/vf+O5CGkHc4z/6ycITP/zJ7OM//PHE8E9+4jIvAAAAAAB0AlfiKguuw23Yf1MsSDJr5wrR&#10;BHF11slBnOtwQKT2SpwgThAniBPEtTGI+/P/uRA+mtpu7/TrvY+98UYQyE089uabs+XNPfb9N+fL&#10;W4gHcY/94AcLj//gh/PlzT3+wx/Old8Hpcenf3h6ePonfcPT0z3h/+8AAAAAAIBO4UpcZU+c3RCL&#10;kczavUI0QVyddXAQ5zocEDPw6tleQZwgThAniMtCEPf07P+5+NTs/zgdPp4yLYjdBG/8/9m71y85&#10;zvpe9PkT9B9Ya9XiONys8XUsWchyEgO2Y3S1ZUmWNWDLMvJlZLFJwiWWEpIoYMgE2cQbMAwhgVx2&#10;yEACMQ4hI2OzvXOyw5yc4BAi2LN44/MiL3TOyjqsleUT+3RV16ha45pWT/dT3U9VfT5rfRf4Npqp&#10;rnq6Lt/5NQAAAAAALdX2KXGmw0l8SYooxPVJUwtxpsMBr7fz9C8tKMQpxCnEKcRFUYiLaEocAAAA&#10;AABAqZNzOzaWFcXakgdO3txTRBKJIUkRhbg+aWYhbvPh63bmyzPABTt+479MKcQpxCnEKcTFUIhL&#10;89DiP87kyxMAAAAAAECcHnti70JZWawN+fmZt/QUkURiSFJEIa5PmleI23LPtYv5sgzwOjtP/9KS&#10;QpxCnEKcQlwMhThT4gAAAAAAgOidfPKOqbKyWNNjOpzEmaSIQlyfNLAQd/ha01aANe34zffvVIhT&#10;iFOIU4iLoRDXnRL3fectAAAAAABA3B47s2eprDTW5Lzzvit6SkgisSQpohDXJw0rxN1zzfKNhzdt&#10;yJdkgFI7f+uXlhXiFOIU4hTiYijEPXz2+8v50gQAAAAAABCnk2d27ywrjTU1psNJvEmKKMT1ScMK&#10;cYevOZ4vxwBr2nH6l2cU4hTiFOIU4mIoxD1y9qXXHlp8aWe+PAEAAAAAAMTpsSf2LJeVx5oY0+Ek&#10;3iRFFOL6pEGFONPhgHVIp8QpxCnEKcQpxMVQiHv47EtL+dIEAAAAAAAQp5Nnds+Ulcealoc+8o6e&#10;8pFIbEmKKMT1SXMKcZsPXX0qX4YBLimdEqcQpxCnEKcQF0MhLs3s4ven8uUJAAAAAAAgTm2YEveL&#10;D1zZUz4SiS1JEYW4PmlGIW7LPdeeNx0OWK9dv/0rq6bEKcQpxCnEKcRNphD38NmXFvOlCQAAAAAA&#10;IE5NnxL36Olbe4pHIjEmKaIQ1yfNKMSZDgcM4/VT4hTiFOIU4hTiJlOI606J+8HGfHkCAAAAAACI&#10;z8m5HRuaPCVu14PX9hSPRGJMUkQhrk/qX4gzHQ4Y1o6Tsxt2XTQlTiFOIU4hTiFucoW4R87+83y+&#10;PAEAAAAAAMTpVz+551RZmazu+aXHb39ty11v6CkeicSYpIhCXJ/UvxBnOhwwih2nf/mUQpxCnEKc&#10;QlwkhThT4gAAAAAAgLilU+LKCmV1z/733dBTOhKJNUkRhbg+qXchLp0ON3142oNjYGj5lDiFOIU4&#10;hTiFuCgKcabEAQAAAAAA0XvsyT1zZaWyuuaDc7tMh5OaJCmiENcn9S7Edf7aQ2NgZLt++1fmFeIU&#10;4hTiFOKimBBnShwAAAAAABC7pk2JMx1O6pOkiEJcn9S7ELfl8LVT+XILMLRiSpxCnEKcQpxC3OQL&#10;cabEAQAAAAAA0XvsiT3zZeWyusV0OKlXkiIKcX1S40LcPdcs5MsswMi6U+IU4hTiFOIU4iIoxD33&#10;z+dNiQMAAAAAAKLWlClxpsNJvZIUUYjrkxoX4g5fvT1fZgFG1p0SpxCnEKcQpxA3+ULc7HM/eO3h&#10;xZdO5csTAAAAAABAnOo+JS6dDrft4Bt7ykYisScpohDXJzUtxJkOB1Rg129/YF4hTiFOIU4hLoZC&#10;3CPP/eB8vjQBAAAAAADE6eTcjo1lRbO65N4P3dRTNBKpQ5IiCnF9UtNCnOlwQAV2nP7ljQpxCnEK&#10;cQpxMRTisiz+8/F8eQIAAAAAAIjTY0/sXSgrm9UhPz/zlp6ikUgdkhRRiOuT+hXittxzzWK+rAIE&#10;t+u3f2VBIU4hTiFOIS6GQpwpcQAAAAAAQPROPnnHVFnZLPY8cPLmnpKRSF2SFFGI65P6FeI2H756&#10;Z76sAgS342MfnFKIU4hTiFOIi6EQ150S94OZfHkCAAAAAACI02Nn9iyVlc5izjvvu6KnZCRSlyRF&#10;FOL6pGaFuENXL+XLKUBldv32rywpxCnEKcQpxMVQiDMlDgAAAAAAiN7JJ/ZsLyudxRrT4aS+SYoo&#10;xPVJvQpxW+6+ypQUoHI7PvqBnQpxCnEKcQpxMRTispgSBwAAAAAAxO6xJ/Ysl5XPYozpcFLfJEUU&#10;4vqkRoW4Q1cv33h404Z8KQWo1K6PfmBZIU4hTiFOIS6GQtwjz/3Lcr40AQAAAAAAxOnkmd0zZeWz&#10;2PLQR97RUy4SqVuSIgpxfVKnQtw1x/NlFKByO05/cEYhTiFOIU4hLoZC3Oxz//La7OJLO/PlCQAA&#10;AAAAIE51mBL3iw9c2VMuEqlbkiIKcX1Sk0Kc6XDABOz66AeXFeIU4hTiFOJiKMQ98twPlvKlCQAA&#10;AAAAIE6xT4l79PStPcUikTomKaIQ1yf1KMRtPnT1qXz5BBibdEqcQpxCnEKcQlwMhbjulLgfTuXL&#10;EwAAAAAAQJxinhK368Fre4pFInVMUkQhrk/iL8RtOXT1edPhgEnYMXdyQzYlTiGuKMMpxCnEKcRN&#10;rBD3yHM/XMiXJwAAAAAAgDjFOiXulx6//bUtd72hp1gkUsckRRTi+iT+QtzmQ1eaDgdMzK7THzil&#10;EKcQpxCnEBdDIW72O+mUuB9szJcnAAAAAACA+Jyc27Ehxilxdx6/vqdUJFLXJEUU4vok8kLcoavP&#10;Tx/e5MEvMDHplDiFOIU4hTiFuFgKcY9851/n8+UJAAAAAAAgTr/6yT2nykppk4rpcNKcJEUU4vok&#10;7kKc6XBADHY//qE5hTiFOIU4hbgoJsR954emxAEAAAAAAHFLp8SVFdMmlf3vu6GnUCRS5yRFFOL6&#10;JN5C3GbT4YBIdKfEKcQpxCnEKcTFUYg7bkocAAAAAAAQu8ee3DNXVk4bdz44t8t0OGlQkiIKcX0S&#10;cSHunqs97AWiseujH5pXiFOIU4hTiIujEPcv502JAwAAAAAAohbLlDjT4aRZSYooxPVJvIW4LYev&#10;ncqXSYCJe/2UOIU4hTiFOIW4SRXi0pyby5cnAAAAAACAOD32xJ75spLauGI6nDQvSRGFuD6JtRB3&#10;1UK+PAJE4+IpcQpxCnEKcQpxkyzE/fB8vjQBAAAAAADEadJT4kyHk+YlKaIQ1ydxFuKmD169PV8e&#10;AaKx4/Qvb1SIU4hTiFOIi6MQ96/p3zueL08AAAAAAABxmtSUuHQ63LaDb+wpEok0IUkRhbg+ibAQ&#10;d8h0OCBexZQ4hTiFOIU4hbjJFuKOP29KHAAAAAAAELmTczs2lhXWqs69H7qpp0Qk0pQkRRTi+iS+&#10;QpzpcEDMdnzsg1MKcQpxCnEKcXEU4tIpcT+cyZcnAAAAAACAOD32xN6FstJalfn5mbf0lIhEmpKk&#10;iEJcn8RViNt86MrFfDkEiNbuj35oSSFOIU4hTiEuhkKcKXEAAAAAAED0Tj55x1RZaa2qPHDy5p4C&#10;kUiTkhRRiOuTyApxd1+9M18OAaK14/SHtivEKcQpxCnExVGIMyUOAAAAAACogcfO7FkqK69VkXfe&#10;d0VPgUikSUmKKMT1STyFuM2HrlrKl0GA6O3+2IeWFeIU4hTiFOJiKMR1YkocAAAAAAAQt5Nndu8s&#10;K6+Fjulw0uwkRRTi+iSeQtyWu68y3QSojd0f++CMQpxCnEKcQlwchbhznX9uShwAAAAAABC5x57Y&#10;s1xWYgsZ0+Gk2UmKKMT1SSSFuLuvWr7x8KYN+RIIUAvdKXEKcQpxCnEKcZMvxHWynC9NAAAAAAAA&#10;cTp5ZvdMWYktVB76yDt6ikMiTUxSRCGuT+IoxG0+eOWpfPkDqI3ulDiFOIU4hTiFuCgKca/NPn9u&#10;e748AQAAAAAAxKnKKXG/+MCVPcUhkSYmKaIQ1yeTL8Rtvvuq86bDAXW1+/EPX5gSpxCnEKcQpxA3&#10;yULc8e+cW8qXJgAAAAAAgDhVNSXu0dO39pSGRJqapIhCXJ9EUIgzHQ6osd0f+/CFKXEKcQpxCnEK&#10;cRMtxKVT4l744VS+PAEAAAAAAMSpiilxux68tqc0JNLUJEUU4vpksoU40+GAutsxd3LDypQ4hTiF&#10;OIU4hbhJF+KOP/+jhXx5AgAAAAAAiNPJT+49XlZqGza/9Pjtr2256w09pSGRpiYpohDXJxMuxJkO&#10;BzTAro9+6JRCnEKcQpxCXBSFuBd+9Nrs4g825ssTAAAAAABAfE7O7djw2BN7z5eV24bJ/vfd0FMY&#10;EmlykiIKcX0yuULc5ruvPD99eJMHtkDtdafEKcQpxCnEKcTFUYjr/O98vjwBAAAAAADE6Vc/uedU&#10;Wbltvfng3C7T4aRFSYooxPXJ5Apxnb+ey5c5gNrb/fiH5xTiFOIU4hTioijEmRIHAAAAAADELp0S&#10;V1ZwW29Mh5N2JSmiENcnkynEpdPhthzYNJUvcwC1l06JU4hTiFOIU4iLpRDX+f+mxAEAAAAAAHF7&#10;7Ik982Ult0FjOpy0L0kRhbg+mUwhrpOFfHkDaIw9j//qvEKcQpxCnEJcFIW4F86dn11cNiUOAAAA&#10;AACI16hT4kyHk/YlKaIQ1yeTKcRNH9y0PV/eABqjOyVOIU4hTiFOIS6GQtyPXpt9/typfHkCAAAA&#10;AACI07BT4tLpcNsOvrGnKCTShiRFFOL6ZCKFONPhgMba8/hj8wpxCnEKcQpxMRTiHn3hR+fzpQkA&#10;AAAAACBOw06Je+DkzT0lIZG2JCmiENcn4y/EmQ4HNNmO0yc3KsQpxCnEKcTFUYj78WuzL/xoJl+e&#10;AAAAAAAA4jTMlLh33ndFT0lIpC1JiijE9cnYC3GmwwGNt+fxxxYU4hTiFOIU4mIoxD36wo+W86UJ&#10;AAAAAAAgTifndmwsK72tlUdP39pTEBJpU5IiCnF9Mt5CnOlwQBvc8bGTUwpxCnEKcQpxcRTifvza&#10;7IvLG/PlCQAAAAAAIE6PPbF3oaz8Vpb977uhpyAk0qYkRRTi+mR8hbjNd1+5mC9jAI23++O/uqQQ&#10;pxCnEKcQF0Mh7tHv/ng+X5oAAAAAAADidPLJO6bKym9l2XbwjT0FIZE2JSmiENcn4yzEbdqZL2MA&#10;jbf74x/eqRCnEKcQpxAXRyHuR+fzpQkAAAAAACBej53Zs1RWgOuNj0uVdicpohDXJ2MqxB2cWs6X&#10;L4DW2PP4Y8sKcQpxCnEKcZMvxPnYVAAAAAAAoAZOntm9s6wE15t7fnlbTzlIpG1JiijE9cmYCnEH&#10;Ns3kyxdAa+z+2IdnFOIU4hTiFOKiKMQ9/6Pj+dIEAAAAAAAQr8ee2LNcVoRbyS8+cGVPOUikbUmK&#10;KMT1yRgKcQenlm88vGlDvnQBtMqFKXEKcQpxCnEKcRMsxD36wv9ayJclAAAAAACAeJ08s3umrAi3&#10;km0H39hTDhJpW5IiCnF9Un0hrvP3T+XLFkDr7P7Yye6UOIU4hTiFOIW4SRbivvvj8/myBAAAAAAA&#10;ELd+U+K23PWGnnKQSNuSFFGI65NqC3GbD06dNx0OaLtsSpxCnEKcQpxC3EQLcf/rtdnFZedkAAAA&#10;AABA/NaaEvfo6Vt7ikEibUxSRCGuT6ouxJkOB5BNiVOIU4hTiFOIm3Qh7oXlqXxZAgAAAAAAiNfJ&#10;uR0byqbEPfSRd/QUg0TamKSIQlyfVFeIu950OIDMjrmTG/Z8PJ0SpxCnEKcQpxA3yULcj2byZQkA&#10;AAAAACBuv/rJPadWF+IeOHlzTzFIpI1JiijE9Ul1hbhp0+EALtj1+MlTCnEKcQpxCnETLcQ9/6Pj&#10;+ZIEAAAAAAAQt3RK3OpC3L0fuqmnGCTSxiRFFOL6pJpCXDodbnrfpo35MgXQetmUOIU4hTiFOIU4&#10;hTgAAAAAAIDBPPbknrneQtw9v7ytpxgk0sYkRRTi+qSaQtzmg1Pz+fIEQG7Px0/NKcQpxCnEKcRN&#10;rhD3Y9N7AQAAAACA+lg9JU4hTiQpohDXJ9UU4rYc2DSVL08A5HqnxCnEKcQpxCnEKcQBAAAAAABc&#10;wmNP7JlfKcT5yFSRpIhCXJ+EL8Rdf3BqIV+WAFhlzydOzSvEKcQpxCnETaYQ5yNTAQAAAACAmumd&#10;EvfAyZt7ikEibUxSRCGuT8IX4qYPbtqeL0sArLIyJU4hTiFOIU4hbuyFuBd+NJMvRQAAAAAAAPWx&#10;MiVOIU4kKaIQ1ydhC3HXH7zCdDiAS0inxCnEKcQpxCnEjb0Q991zO/NlCAAAAAAAoD5Ozu3YmBbi&#10;Pji3q6cYJNLGJEUU4vokbCHOdDiAS9sxd3KjQpxCnEKcQtzYC3HPn3OeBgAAAAAA1NNjT+xdSEtx&#10;5SUhkbYkKaIQ1ycBC3F3X7GYL0MAXMLeT5xaUIhTiFOIU4gbayHuxeWN+RIEAAAAAABQLyefvGMq&#10;LcT9/MxbespBIm1LUkQhrk9CFuI2+RgugAHd8bGTUwpxCnEKcQpx4yvE/XgpX34AAAAAAADq6bEz&#10;e5buPH59TzlIpG1JiijE9UmYQtz1B6/wkBVgnfZ84teWFOIU4hTiFOLGUoh74X8t5EsPAAAAAABA&#10;PZ18Ys/2ez90U085SKRtSYooxPVJmELc9IFNM/nyA8CAdn/85E6FOIU4hTiFuHEU4maf//GpfOkB&#10;AAAAAACorw/8zo6flBeFRNqQpIhCXJ+MXoi74dDU/3Xj4U0b8qUHgHXY84lfW1aIU4hTiFOIq7wQ&#10;9+LyxnzZAQAAAAAAqK+TZ3bPbDv4xp6CkEibkhRRiOuT0Qtx1x/cdDxfdgBYp90fPzmjEKcQpxCn&#10;EFdxIc5H2wMAAAAAAM2x55Fr/5/yspBI05MUUYjrk9EKcTfOXPn/mg4HMJo9n/j1VVPiFOIU4hTi&#10;FOLCFeJOfPfHc/lyAwAAAAAAUH/v++itx8rLQiJNT1JEIa5PRivEvf2+a76QLzcADGn3x3991ZQ4&#10;hTiFOIU4hbhwhbjZ589tz5cbAAAAAACAZrjpnjf/R3lhSKTJSYooxPXJ8IW4Gw5t+v9MhwMY3Y65&#10;kxsunhKnEKcQpxCnEBeoEPe8j0sFAAAAAAAaaNexa54uLwyJNDlJEYW4Phm+EPeuB7eczZcZAEa0&#10;5xO/dkohTiFOIU4hLnQhbvb5c6fyZQYAAAAAAKA5dh/bfNnWA5e/Ul4aEmlqkiIKcX0yXCFu6z1T&#10;rx54302X5csMACNKp8QpxCnEKcQpxIUtxP3o/Ozismm+AAAAAABAM9129Kqz5aUhkaYmKaIQ1yfD&#10;FeJMhwMIb8/v/PqcQpxCnEKcQlyoQpzpcAAAAAAAQKOlU+LKS0MiTU1SRCGuT9ZfiEunw+0/cePW&#10;fHkBIJBiSpxCnEKcQpxC3KiFuHPpdLiN+fICAAAAAADQTLfdf+X3yotDIk1MUkQhrk/WX4j7xQc3&#10;n8uXFQAC2/M7vzavEKcQpxCnEDd6Ie7Hc/myAgAAAAAA0FymxEm7khRRiOuT9Rfi9r1/+758WQEg&#10;sO6UOIU4hTiFOIW4UQpx587PvvDDqXxZAQAAAAAAaLZbjmw6V14eEmlakiIKcX2yvkLcLe+dfjlf&#10;TgCoyJ7f+ci8QpxCnEKcQtzwhbgfLeTLCQAAAAAAQPOZEiftSVJEIa5P1leIu/O/vO14vpwAUJEd&#10;cyc3KsQpxCnEKcQNW4ibff7c9nw5AQAAAAAAaAdT4qQdSYooxPXJ4IU40+EAxmdlSpxCnEKcQpxC&#10;3LoKcc+bDgcAAAAAALTQ/kemt5YXiESalKSIQlyfDF6IMx0OYHzumPuNKYU4hTiFOIW49RbiTIcD&#10;AAAAAABa69YjUz8pLxGJNCVJEYW4PhmsEPeO+689ny8fAIzJ3t/59UWFOIU4hTiFuMELcabDAQAA&#10;AAAALbb3xPS+8hKRSFOSFFGI65PBCnF7H916Ol8+ABiTPXMf2a4QpxCnEKcQN2ghznQ4AAAAAACg&#10;9W5+91v+vbxIJNKEJEUU4vrk0oW4n3/P1T/Nlw0Axmzv73xkWSFOIU4hTiHukoW47/zrYr5sAAAA&#10;AAAAtNddj05/uLxIJNKEJEUU4vrk0oW4PbNbns6XDQDG7M65X9+pEKcQpxCnEHepQlznn+3Mlw0A&#10;AAAAAIB223rg8lfKy0QidU9SRCGuT/oX4m6amXrlwPtuuixfMgCYgAtT4hTiumU4hTiFOIW41YW4&#10;5Xy5AAAAAAAAYNexa54uLxOJ1D1JEYW4PulfiLv92PQ38+UCgAm5Y+7XZxTiFOIU4hTi1irEzT73&#10;w5l8uQAAAAAAACBlSpw0M0kRhbg+WbsQt/XuTf9pOhxAHLIpcQpx3TKcQpxCnEJcbyFueXZxeUO+&#10;VAAAAAAAAJAyJU6amaSIQlyfrF2Ie9eDm8/mywQAE5ZNiVOI65bhFOIU4hTiLhTiZp/74al8mQAA&#10;AAAAAKCXKXHSvCRFFOL6pLwQt/XQpldNhwOIx465kxv2/u5vLCvEKcQpxCnEFYW4H543HQ4AAAAA&#10;AGANpsRJ85IUUYjrk/JCnOlwAPHZM/eRUwpxCnEKcQpxK4U40+EAAAAAAAD62H1s82WmxEmzkhRR&#10;iOuT1xfibji06dXb3zt9Rb48ABCJdEqcQpxCnEKcQly3EGc6HAAAAAAAwCXddvSqs+XFIpE6Jimi&#10;ENcnry/E3XZs+sV8WQAgMnf87m/OKcQpxCnEKcSZDgcAAAAAADCAdEpcebFIpI5JiijE9cnFhbgb&#10;Dl3x6v4TN27NlwUAInPxlDiFOIU4hbh2FuL+5fzs4g825ssCAAAAAAAA/dx2/5XfKy8XidQtSRGF&#10;uD65uBD3jqPX/CRfDgCI1N7f/c15hTiFOIW4Nhfi/nU+Xw4AAAAAAAC4FFPipDlJiijE9cnFhbi9&#10;73/bvnw5ACBSxZQ4hTiFOIW4NhbiZhd/OJUvBwAAAAAAAAziliObzpUXjETqlKSIQlyfFIW4dz5w&#10;7cv5MgBA5LpT4hTiFOIU4tpWiHvkuR8u5MsAAAAAAAAAgzIlTpqRpIhCXJ8Uhbg7H33b8XwZACBy&#10;++ZOb1SIU4hTiGtfIW528Qfb82UAAAAAAACA9TAlTuqfpIhCXJ90C3GmwwHUz97f/a0FhTiFOIW4&#10;9hTiTIcDAAAAAAAYwf5HpreWl4xE6pKkiEJcn3QLcabDAdTPHXO/MaUQpxCnENeeQpzpcAAAAAAA&#10;ACO6+d63vlxeNBKpQ5IiCnF98pbX3n7kmvP5YQ9Azez95G8tKcQpxCnENb8Q98hz/7KYH/YAAAAA&#10;AAAMa++J6X3lRSOROiQpohDXJ295bc+jW0/nhz0ANXPn3G/uVIhTiFOIa34hbnbxpZ35YQ8AAAAA&#10;AMAoth9600/Ly0YisScpohC3Zn7u3Vf9ND/cAaipvZ/8zWWFOIU4hbjmFuIeee4HS/nhDgAAAAAA&#10;wKj2PHzd6fKykUjsSYooxK2ZPQ9vfjo/3AGoqTvmfmNGIU4hTiGuuYW42cUfzOSHOwAAAAAAACFs&#10;PXD5K+WFI5GYkxRRiCvN9sObXtn9vpsuyw91AGps7yd/a1khTiFOIa55hbhHnvvn5dnFpQ35oQ4A&#10;AAAAAEAIu45d83R54Ugk5iRFFOJK865j02fzwxyAmrtj7vSMQpxCnEJc8wpxs4v/fDw/zAEAAAAA&#10;AAjJlDipX5IiCnGvyw13v/VV0+EAmuWO3ilxCnFFFOIU4mpaiDMdDgAAAAAAoEKmxEn9khRRiHtd&#10;TIcDaJ6LpsQpxBVRiFOIq2kh7uHFl07lhzcAAAAAAAChnZzbscGUOKlXkiIKcRfFdDiAZtoxd3LD&#10;hSlxCnFFFOIU4mpYiHvkuR+cNx0OAAAAAACgYnfMXv/V8uKRSIxJiijEXRTT4QCa64653zylEKcQ&#10;pxBX/0Kc6XAAAAAAAABjsPvY5su2HXxjT+FIJOYkRRTiLiSdDrf/xA1b88MagIZJp8QpxCnEKcTV&#10;uxD3yHP/fH528Qcb88MaAAAAAACAKr3r2NUvlpePRGJLUkQh7kJufeDal/LDGYCGuuPM6TmFOIU4&#10;hbj6FuJMhwMAAAAAABijdEpceflIJLYkRRTiLmTHI9O35oczAA2VTYlTiCuiEKcQV6NCXCemwwEA&#10;AAAAAIzb7Q9c9VJ5AUkkpiRFFOKyvPPotS/nhzEADXfnJ397XiFOIU4hrpaFuPn8MAYAAAAAAGBc&#10;TImTeiQpohCXZdfDW+7LD2MAGu7iKXEKcQpxCnF1KcTNLn5/Kj+MAQAAAAAAGKdbjmw6V15CEokl&#10;SRGFONPhAFqomBKnEKcQpxBXk0LcQn74AgAAAAAAMG73fmDrFeUlJJFYkhRRiHvtzkffdjw/fAFo&#10;iX1zpzcqxCnEKcTVpxD34OI/bc8PXwAAAAAAACbBlDiJO0mRlhfibr73qn/LD1sAWuaOT55eUIhT&#10;iFOIq0MhznQ4AAAAAACAiZt5/7Zby4tIIjEkKdLyQtzOh6Y/nB+2ALTMHXO/MaUQpxCnEBd/Ic50&#10;OAAAAAAAgEi8474r/q28jCQy6SRFWlyI+7l3T/17frgC0FJ3nvntJYU4hTiFuHgLcQ+ffWkxP1wB&#10;AAAAAACYtIPv33JfeRlJZNJJirS4ELfzoekz+eEKQEvdeeajOxXiFOIU4uItxD20+NLO/HAFAAAA&#10;AAAgBjfd8+b/KC8kiUwySZGWFuJuPLzpPzYd3rQhP1QBaLE7znx0WSFOIU4hLr5C3MNnX1rKD1MA&#10;AAAAAABisW92+kx5IUlkkkmKtLQQ964Hr/1yfpgC0HJ3nDk9oxCnEKcQF18h7qHF78/khykAAAAA&#10;AAAx2Xrg8lfKS0kik0pSpIWFuO2Hr3hl9/tuuiw/RAGgOyVOIU4hTiEumkJc5+8tzy4umeYLAAAA&#10;AAAQo13Hrnm6vJQkMqkkRVpYiHvXsemz+eEJAJlsSpxCnEKcQlw8hbhv/9Op/PAEAAAAAAAgRqbE&#10;SVxJirSsEHfDwbe8ajocAKvtmJvbcMcTH11WiFOIU4ibfCHu4b/9/nnT4QAAAAAAACJnSpzElaRI&#10;ywpxpsMBsJY7PvnRUwpxCnEKcREU4kyHAwAAAAAAiN/uY5svMyVO4klSpEWFuGw63DHT4QAol06J&#10;U4hTiFOIm2whznQ4AAAAAACAGrnt6FVny8tJIuNOUqRFhTjT4QC4lH1PPj6nEKcQpxA3wUKc6XAA&#10;AAAAAAD1kU6JKy8niYw7SZGWFOLS6XD7T9ywNT8cAaDUxVPiFOIU4hTixlmI6/xvOh1uY344AgAA&#10;AAAAUAe33X/l98oLSiLjTFKkJYW42x649lx+GAJAX3c+8dF5hTiFOIW48RfiHvnb78/lhyEAAAAA&#10;AAB1YUqcxJGkSEsKcXtPvG1ffhgCQF/FlDiFOIU4hbhxFeIe/rbpcAAAAAAAALV1y5FN58pLSiLj&#10;SlKkBYW4dx655uX88AOAgXSnxCnEKcQpxI2rEPfI3/7TQn74AQAAAAAAUDemxMnkkxRpQSHuzkdv&#10;OJ4ffgAwkO6UOIU4hTiFuHEV4mYXvz+VH34AAAAAAADUkSlxMtkkRRpeiDMdDoBh3fnE4/MKcQpx&#10;CnFjKcSZDgcAAAAAAFB3+x+Z3lpeVBIZR5IiDS/EmQ4HwLD2zZ3eqBCnEKcQV30h7sFv/dP2/LAD&#10;AAAAAACgzm49MvWT8rKSSNVJijS4EHfzfVedzw83ABjKvicfX1CIU4hTiKuyEPePpsMBAAAAAAA0&#10;xd4T0/vKy0oiVScp0uBC3J7ZLafzww0AhnLHkx+bUohTiFOIq64QZzocAAAAAABAw9z87rf8e3lh&#10;SaTKJEUaWoj7uZlNP80PMwAYyb4nHl9SiFOIU4iroBD37X9czA8zAAAAAAAAmuKeX976aHlhSaTK&#10;JEUaWojb8/D00/lhBgAjufPMR3cqxCnEKcSFL8Q99Df/5878MAMAAAAAAKBJth64/JXy0pJIVUmK&#10;NLAQt+2et76y+9hNl+WHGACM7M4nHl9WiFOIU4gLWIj79j8u5YcXAAAAAAAATbNvdvpMeWlJpKok&#10;RRpYiPvF917zzfzwAoAg9p352IxCnEKcQly4QtxDf/OPM/nhBQAAAAAAQBOZEifjTVKkYYU40+EA&#10;qEoxJU4hTiFOIW6UQtxD3/7H5dnFpQ35oQUAAAAAAEAT7Tp2zdPlxSWRKpIUaVgh7vZj153NDysA&#10;CKqYEqcQpxCnEDdKIe7Bby+dyg8rAAAAAAAAmsyUOBlfkiINKsTdcPDNr5oOB0BVdszNbehOiVOI&#10;U4hTiBu2EPfQ3/zjedPhAAAAAAAAWsKUOBlfkiINKsSZDgdA1e544vFTCnEKcQpxwxfiHvyW6XAA&#10;AAAAAACtsfvY5stMiZPxJCnSkEJcOh3u9vdeeUV+OAFAJdIpcQpxCnEKccMV4kyHAwAAAAAAaKHb&#10;jl51trzAJBIySZGGFOJMhwNgXPY9+fE5hTiFOIW49RfiTIcDAAAAAABooXRKXHmBSSRkkiINKMSl&#10;0+H2n7hha34YAUCl0ilxCnEKcQpx6yvEPfQ3/0c6HW5jfhgBAAAAAADQJrfdf+X3yktMIqGSFGlA&#10;Ie7WB649lx8+ADAWd33qE/MKcQpxCnGDF+I6mc8PHwAAAAAAANrGlDipPkmRBhTi9p5427788AGA&#10;sbh4SpxCnEKcQtylCnHHnl2ayg8fAAAAAAAA2uiWI5vOlReZREIkKVLzQtw7j1z1cn7YAMBYFVPi&#10;FOIU4hTiLlGIW8gPGwAAAAAAANrKlDipNkmRmhfi7nz0huP5YQMAY7XvqbmNCnEKcQpxly7EPfit&#10;pe35YQMAAAAAAECbmRIn1SUpUuNCnOlwAEzavic/saAQpxCnENenEPct0+EAAAAAAADI7X9kemt5&#10;mUlk1CRFalyIMx0OgEm748mPTSnEKcQpxK1diDMdDgAAAAAAgIvcfO9bXy4vNImMkqRITQtxN993&#10;5fn8MAGAidr3qU8sKcQpxCnElRXivreYHyYAAAAAAADQtffE9L7yQpPIKEmK1LQQt2f2+tP5YQIA&#10;E7Xvice3K8QpxCnElRXilnbmhwkAAAAAAAAUth9600/LS00iwyYpUsNC3M/NXPHT/PAAgCjc9eQn&#10;lhXiFOIU4noLcd9byg8PAAAAAAAAuNhdj05/uLzUJDJskiI1LMTteXj66fzwAIAo7Hvy4zMKcQpx&#10;CnFFIe7Ys0sz+eEBAAAAAAAAr7f1wOWvlBebRIZJUqRmhbhth97yyu5jmy/LDw0AiMZdn/rEskKc&#10;QpxC3Pdee/Bb31ueXVzakB8aAAAAAAAA8Hq7jl3zdHmxSWSYJEVqVoi7/YHrzuaHBQBEJZsSpxCn&#10;EKcQl/6z4/lhAQAAAAAAAGszJU7CJSlSo0LcDQff9KrpcADE7K5P/U7PlDiFOIW49hXiHvzWP5gO&#10;BwAAAAAAwGBMiZNwSYrUqBBnOhwAsbt4SpxCnEJcKwtxp/LDAQAAAAAAAPo7ObdjgylxEiZJkZoU&#10;4kyHA6AOdszNbSimxCnEKcS1qxD34Lf+4bzpcAAAAAAAAKzLHbPXf7W84CSyniRFalKIMx0OgLrY&#10;96lPnFKIU4hraSHOdDgAAAAAAADWJ52Qte3gG3uKTSLDJClSg0JcOh1u/4kbtuaHAQBELZsSpxCn&#10;ENeyQtyDf206HAAAAAAAAEN617GrXywvOYkMmqRIDQpxtx29+sV89weAWtj3qd+ZU4hTiGtVIe5Z&#10;0+EAAAAAAAAYUjolrrzkJDJokiKRF+LS6XA7jl19a777A0AtdKfEKcQpxLWjENf5/+ePPrO0Md/9&#10;AQAAAAAAYP1uf+Cql8qLTiKDJCkSeSHunUeufDnf7QGgVu76vd+dV4hTiGtFIe5b/zCf7/YAAAAA&#10;AAAwHFPiZLQkRSIvxO16+Pr78t0eAGplZUqcQpxCXNMLccee/bupfLcHAAAAAACA4d1yZNO58rKT&#10;yKWSFIm4EGc6HAB1l06JU4hTiGtyIe7Bb/3DQr67AwAAAAAAwGju/cDWK8rLTiKXSlIk4kLcnY/e&#10;cDzf3QGglvY9NbdRIU4hrtmFuL/fnu/uAAAAAAAAMDpT4mS4JEUiLcSZDgdAU9z11O8uKMQpxDWx&#10;EPfgX5sOBwAAAAAAQGAz7992a3nhSaRfkiKRFuJMhwOgKQ48OTelEKcQ18hCnOlwAAAAAAAAVOEd&#10;913xb+WlJ5G1khSJsBB3871T5/PdGwAa4a6nfndJIU4hrkmFuGPP/s/FfPcGAAAAAACAsPaemN5X&#10;XnoSWStJkQgLcTsfuu5MvnsDQCPs/9TcToU4hbgmFeLe+83/uTPfvQEAAAAAACC8m+5583+UF59E&#10;ypIUiawQt+3QW/4j360BoFH2/94nlxXiFOIaUohbyndrAAAAAAAAqMaeh687XV58EilLUiSyQty7&#10;3nvNl/PdGgAaZd9TczMKcQpxTSjEHXv272by3RoAAAAAAACqs/XA5a+Ul59EVicpElEhbtuhN7+y&#10;+9jmy/JdGgAa58KUOIU4hbjaFuL+fnl2cWlDvksDAAAAAABAdXYdu+bp8vKTyOokRSIqxN3+wLVn&#10;890ZABrpwpQ4hTiFuJoW4t777N+fyndnAAAAAAAAqJ4pcTJYkiKRFOJuOPimV02HA6ANsilxCnEK&#10;cTUsxB179n8/bzocAAAAAAAAY2VKnAyWpEgkhTjT4QBoi7t+b+64QpxCXB0Lce999u9MhwMAAAAA&#10;AGC80glbpsTJpZMUiaAQZzocAG1yeG5uw11PnTmvEKcQV6dCnOlwAAAAAAAATMxtR686W16CEllJ&#10;UiSCQpzpcAC0zf6nzswpxCnE1akQZzocAAAAAAAAE5NO2iovQYmsJCky4UJcOh1u/4kbtua7LwC0&#10;QjolTiFOIa4uhbhjz/7d+aPPvLgx330BAAAAAABg/G67/8rvlRehRNIkRSZciLv16NXn8t0WAFpl&#10;/3/95LxCnEJcPQpxfz+X77YAAAAAAAAwGabESf8kRSZciNt7Ysu+fLcFgFa5eEqcQpxCXJyFuM5f&#10;mw4HAAAAAABAHG45sulceRlKJCkywULcO49c+XK+uwJAKxVT4hTiFOLiLMR1spDvrgAAAAAAADBZ&#10;psTJ2kmKTLAQd+ejNxzPd1cAaKViSpxCnEJcnIW4Y8/+3VS+uwIAAAAAAMDkmRIn5UmKTKgQZzoc&#10;AHR1p8QpxCnERVmIMx0OAAAAAACAuNz7ga1XlBeipN1JikyoEGc6HAB07XtqbqNCnEJclIW4Z17c&#10;nu+mAAAAAAAAEI9bj0z9pLwUJe1NUmQChbifn7ni3/LdEwDouOupJxYU4hTiIivEmQ4HAAAAAABA&#10;nGbev+3W8lKUtDdJkQkU4vbMXn863z0BgI4DTz45pRCnEBdVIc50OAAAAAAAAGL2zvuu+L/Li1HS&#10;ziRFxlyIu+nwW/893y0BgB77nzqzpBCnEBdDIe7Ys3+3mO+WAAAAAAAAEKeD799yX3kxStqZpMiY&#10;C3G7Hrz26Xy3BAB67P/UmZ0KcQpxMRTi3vvN/7Ez3y0BAAAAAAAgXjfd8+b/KC9HSfuSFBljIe5t&#10;d7/pld3HNl+W75IAwCoHPv3EskKcQtwkC3Hv/eb/WMp3RwAAAAAAAIjbvtnpM+XlKGlfkiJjLMTt&#10;fHB6Id8dAYASB546M6MQpxA30Qlxz7w4k++OAAAAAAAAEL+tBy5/pbwgJe1KUmRMhTjT4QBgMBdP&#10;iVOIU4gbayFueXZxaUO+KwIAAAAAAED8dh275unygpS0K0mRMRXibn/g2rP5bggA9HHxlDiFOIW4&#10;8RXi3vvMi6fy3RAAAAAAAADqw5Q4GXchbsuBN75qOhwADObw/NyGYkqcQpxC3HgKce995sXzswum&#10;wwEAAAAAAFBDpsTJuAtxpsMBwPrsf+qJUwpxCnFjLsSZDgcAAAAAAEA9pZO6TIlre5IiFRfi0ulw&#10;t7/3yivy3Q8AGEB3SpxCnELceApx3elwi6bDAQAAAAAAUF+3Hb3qbHlRStqRpEjFhTjT4QBgOAc+&#10;/eScQpxC3JgKcabDAQAAAAAAUG/plLjyopS0I0mRCgtx6XS4/Sdu2JrvdgDAOnSnxCnEKcRVW4hL&#10;p8MdfebFjfluBwAAAAAAAPV12/1Xfq+8LCXNT1KkwkLcrUevPpfvbgDAEPZ/+lPzCnEKcZUW4r75&#10;3+fz3Q0AAAAAAADqzZS4NicpUmEhbu+JLfvy3Q0AGMKFKXEKcQpxFRXijn39hal8dwMAAAAAAID6&#10;u+XIpnPlhSlpdpIiFRXi3n7f1Mv5bgYAjCCbEqcQpxBXTSFuId/NAAAAAAAAoBlMiWtrkiIVFeL2&#10;zl5/PN/NAIAR7HvqqY0KcQpxF8pwAQtxR595cXu+mwEAAAAAAEBzmBLXxiRFKijEvf2+TabDAUBA&#10;Bz7z5IJCnELchYQpxJkOBwAAAAAAQDPtf2R6a3lpSpqbpEgFhTjT4QAgrAOfeXJKIU4h7kICFOJM&#10;hwMAAAAAAKDRbr73rS+XF6ekmUmKBC7E/cJ7rjif71YAQED7P/17SwpxCnFZRizEvfev/vtivlsB&#10;AAAAAABAM+09Mb2vvDglzUxSJHAhbs/s9afz3QoACGjfU09sV4hTiMsyaiHuG9/dme9WAAAAAAAA&#10;0FzbD73pp+XlKWlekiIBC3E3HX7LT/PdCQCowIHPfGpZIU4hbsRC3FK+OwEAAAAAAECz3fXo9IfL&#10;y1PSvCRFAhbidj147dP57gQAVODAZ56cUYhTiBulEHfsmRdm8t0JAAAAAAAAmm/rgctfKS9QSbOS&#10;FAlUiHvb3W98ZfexzZfluxIAUJF0SpxCnELcUIW4v/ru8uzC4oZ8VwIAAAAAAIDm23XsmqfLC1TS&#10;rCRFAhXifvHold/MdyMAoELplDiFOIW4YQpxD/zVfz+e70YAAAAAAADQHqbEtSFJkQCFuC37f/Y/&#10;TYcDgPE5mE6Ju6gMpxCnEHeJQtw3TIcDAAAAAACgpUyJa0OSIgEKcbc/cPXZfPcBAMYgmxJ3URlO&#10;IU4hrn8h7ug3vnsq330AAAAAAACgXU7O7dhgSlzTkxQZsRC35cDPvmo6HACM1+H5uQ0HP/t7q6bE&#10;KcQpxJUX4h74q++eNx0OAAAAAACAVtv78PSXy4tU0owkRUYsxJkOBwCTsf/TnzqlEKcQN0gh7ug3&#10;njcdDgAAAAAAgHZLJ3697cDP/md5mUrqn6TICIW4Lft/9tX9J27Ymu82AMAYdafEKcQpxPUvxJkO&#10;BwAAAAAAALl3Hbv6xfIyldQ/SZERCnG33n/li/nuAgBMwIHPPjWnEKcQ168QZzocAAAAAAAA5NIp&#10;ceVlKql/kiJDFuLS6XA7jl19a767AAATcPGUOIU4hbiLC3EP/NUL548+8+LGfHcBAAAAAAAAbn/g&#10;qpfKC1VS7yRFhizEvf09V/wk300AgAk6+Nnfm1eIU4grnxD3/Hy+mwAAAAAAAAApU+KamqTIkIW4&#10;vSe27Mt3EwBggoopcQpxCnEXF+KOff2FqXw3AQAAAAAAAFbccmTTufJSldQ3SZEhCnFvv3fTy/nu&#10;AQBE4OBn/+u8QpxCXG8h7oG/emEh3z0AAAAAAACAXqbENTFJkSEKcXtnrz+e7x4AQAT2PfXURoU4&#10;hbjeQtzRv3x+e757AAAAAAAAAKuZEte0JEXWWYgzHQ4A4nTws08tKMQpxKV54OumwwEAAAAAAEBf&#10;+x+Z3lperJJ6JimyzkKc6XAAEKcDn3lySiFOIS6N6XAAAAAAAAAwgJvvfevL5eUqqV+SIusoxP3C&#10;e956Pt8dAIAIHfzsU0sKcW0vxL2wmO8OAAAAAAAAQD97T0zvKy9XSf2SFFlHIW7P7HWn890BAIjQ&#10;/k9/aqdCXNsLcd/Zme8OAAAAAAAAwKVsP/Smn5YXrKReSYoMWIi76Z43/zTfDQCAiB387H9dVohr&#10;ZyGu879L+W4AAAAAAAAADGLPw9edLi9YSb2SFBmwELfrwWuezncDACBiBz7z1IxCXDsLcUe//txM&#10;vhsAAAAAAAAAg9p64PJXyktWUp8kRQYoxL3t4M++svvY5svyXQAAiNzBz376wpQ4hbiWFOK+/vzy&#10;7MLihnwXAAAAAAAAAAa169g1T5eXrKQ+SYoMUIi7/ejVZ/OXHwCogd4pcQpx7SjEHf3L507lLz8A&#10;AAAAAACwXqbE1T1JkUsU4rbsv/xV0+EAoH5WpsQpxDW/EHf0G985bzocAAAAAAAAjMCUuLonKXKJ&#10;QpzpcABQTytT4hTiWlCIMx0OAAAAAAAARpNODDMlrs5JivQpxJkOBwD1dXh+fkM6JU4hrtmFuKNf&#10;/875w6bDAQAAAAAAwOh2PnTdN8vLVhJ/kiJ9CnGmwwFAvR387KdPKcQ1vBBnOhwAAAAAAACEkU4O&#10;23LXG3pKVlKfJEXWKMSl0+H2n5jemr/cAEANpVPiFOKaW4hLp8MdXVjcmL/cAAAAAAAAwKhuu//K&#10;75UXriTuJEXWKMTdev/UufxlBgBq7OBnPz2vENfYQtxc/jIDAAAAAAAAIaRT4soLVxJ3kiJrFOL2&#10;ntiyL3+ZAYAay6bEKcQ1rhB39OvPmQ4HAAAAAAAAVbjlyKZz5aUriTdJkZJC3Nvv3fRy/vICAA1w&#10;8HMrU+IU4hpUiFvIX14AAAAAAAAgJFPi6pikSEkhbu/s9cfzlxcAaIBiSpxCXFMKcfd9fXEqf3kB&#10;AAAAAACA0EyJq1uSIqvKcG+/9wrT4QCggbpT4hTimlCIMx0OAAAAAAAAKnbvB7ZeUV68kjiTl+FK&#10;CnGmwwFAM+2bf2qjQlxDCnF/ubg9f1kBAAAAAACAqtx6ZOon5eUriS95GW5VIe7nZ97yb/nLCQA0&#10;0MHPfWZBIa7ehbjO/zcdDgAAAAAAAMZh5v3bbi0vX0l8KS/E7Zm97nT+cgIADXTgM5+ZUoireyHO&#10;dDgAAAAAAAAYm3fed8X/XV7Akrjy+kLc9nve+O/5ywgANNjdn/vskkJcTQtxf3F2MX8ZAQAAAAAA&#10;gHE4+P4t95UXsCSuvL4Qt+vBa57OX0YAoMHufvrTOxXi6lmIu/8vFnfmLyMAAAAAAAAwLjfd8+b/&#10;KC9hSTy5uBC39eDPvrJpx2Ub8pcQAGi4g09/dlkhrl6FuKN/cXYpf/kAAAAAAACAcdo3O32mvIQl&#10;8eTiQty7jl2zkL98AEALHHj6MzMKcTUrxH1tcSZ/+QAAAAAAAIBx23rg8lfKi1gSR4pCXDodbvex&#10;zZflLx0A0BIHP/fZZYW4ehTi7v/Ls8uHFxZN8wUAAAAAAIBJ2XXsmqfLi1gSR4pC3G1Hrzqbv2wA&#10;QItkU+IU4mpRiDvytcVT+csGAAAAAAAATIopcTGnW4bbfNf/9qrpcADQTofn5zf0TolTiIu1EPe3&#10;502HAwAAAAAAgAiYEhdzTIcDALKPTT2lEBd3Ie7I175tOhwAAAAAAADEIJ08ZkpcrDEdDgDoTolT&#10;iIu5EGc6HAAAAAAAAEQlnUBWXsiSycZ0OACg6+7PPz2nEBdnIc50OAAAAAAAAIhMOoGsvJAlk0w6&#10;HW7/I9Nb85cJAGixlSlxCnGxFeL+9vzRhcWN+csEAAAAAAAAxOK2+6/8XlkpSyaXW45MnctfHgCA&#10;nzn4+c/OK8TFVYi7/y/+dj5/eQAAAAAAAICYmBIXX/ae2LIvf3kAALIpcQpxcRXi7ltYnMpfHgAA&#10;AAAAACA2txzZdK6smCXjz833XvFy/rIAAFxw6POf606JU4ibfCHua3+7kL8sAAAAAAAAQIxMiYsn&#10;e2evP56/LAAAFxyen9+oEBdJIW7hW9vzlwUAAAAAAACIlSlxk8/N977VdDgAYE3ZlDiFuMkW4kyH&#10;AwAAAAAAgHrY/8j01rKSlowve2evMx0OAFjTgfnPTCnETbgQZzocAAAAAAAA1Ec6oaysqCXV5xfe&#10;/ebz+csAALCmQ5//3JJC3GQKcfd/7duL+csAAAAAAAAA1MHeE9P7yspaUn32PHzd6fxlAABY08H5&#10;z25XiJtQIe4v/mZn/jIAAAAAAAAAdbH90Jt+WlbYkuqSbvN88wMAXNLdn396WSFu7IW4pXzzAwAA&#10;AAAAAHVy16PTHy4rbUl12XXsmqfzzQ8AcEl3zz89oxA35kLc1/5mJt/8AAAAAAAAQN1sPXD5K2XF&#10;LQmfdFvvPrb5snzTAwAM5O7Pf66YEqcQV2khrvO/y4cXFjfkmx4AAAAAAACom3RiWVl5S8LntqNX&#10;nc03OwDAwC6aEqcQV20hbuFvjuebHQAAAAAAAKgrU+Kqz+Z9b/hP0+EAgGFdmBKnEFdZIc50OAAA&#10;AAAAAGgIU+Kqj+lwAMAoLkyJU4irrBB3ZOFbp/LNDQAAAAAAANSdKXHVZfNdb3jVdDgAYBSH5+c3&#10;3P35zy8rxFVViPvWedPhAAAAAAAAoEH2Pjz95bIyl4we0+EAgBAOfu5zpxTiqinEmQ4HAAAAAAAA&#10;DZNOMHvbgZ/9z7JClwyfdDrc/kemt+abGQBgaOmUOIW4KgpxpsMBAAAAAABAI6WTzMpKXTJ8TIcD&#10;AEK6+wufn1OIC1uIMx0OAAAAAAAAGiqdEldW6pLhYjocABBa75Q4hbgghbjzRxee2ZhvXgAAAAAA&#10;AKBpbn/gqpfKyl2y/tz8nrf8JN+sAADBHPrC5+cV4oIV4ubzzQoAAAAAAAA0kSlx4bL3xPS+fLMC&#10;AASzMiVOIW70Qtx9C89O5ZsVAAAAAAAAaKpbjmw6V1bwksFz871vfTnfnAAAwaVT4hTiRivEHfnq&#10;txbyzQkAAAAAAAA0mSlxo2fv7HXH880JABDc4fn5jQpxoxXi7l341vZ8cwIAAAAAAABNZ0rc8DEd&#10;DgAYh3u+8IUFhbjhCnGmwwEAAAAAAEDL7H9kemtZ2UsuHdPhAIBxODw/P6UQN1whznQ4AAAAAAAA&#10;aKF00llZ4UvWzi+8+83n880HAFC5Q1/4wpJC3PoKcUe++teL+eYDAAAAAAAA2mTviel9ZaUvWTt7&#10;Hr7udL75AAAqd/f8/E6FuHVOiFv45s588wEAAAAAAABts/3Qm35aVvyS1yfdVvlmAwAYm0Nf+MKy&#10;QtzAhbilfLMBAAAAAAAAbZROPCsrf8nrs+vYNU/nmw0AYGzunp+fUYgbrBB338KzM/lmAwAAAAAA&#10;ANpq64HLXykrgEmRdBvtPrb5snyTAQCM1aHf//18SpxC3FqFuCNf/evlwwuLG/JNBgAAAAAAALRV&#10;OvmsrAQmRW47etXZfHMBAIxdMSVOIW7NQtzCs6fyzQUAAAAAAAC0nSlxa2fzXW941XQ4AGDSulPi&#10;FOJKC3F//ux50+EAAAAAAACAC0yJWzumwwEAMehOiVOIKyvEHfmK6XAAAAAAAABAj5NzOzaYEvf6&#10;mA4HAMTi8Pz8hgtT4hTiLhTiOv/fdDgAAAAAAADg9XY+dN03y0phbY7pcABATA7N//4phbhVhbiv&#10;PGM6HAAAAAAAAPB66SS0LXe9obQY1sak0+H2PzK9Nd88AAATl06JU4jrKcT9+TfPH114ZmO+eQAA&#10;AAAAAAAudtv9V36vrBzWxtxyZNO5fLMAAETjni9+cU4hrluIu9d0OAAAAAAAAKCfdEpcWTmsjdl7&#10;YnpfvlkAAKKRTYlTiEtjOhwAAAAAAABwaelktLKCWJty871vfTnfHAAA0bnn939/vu2FuPv+/NmF&#10;fHMAAAAAAAAArK3tU+I23/WGV02HAwBi1p0S1+JC3FeeOX/fwrNT+eYAAAAAAAAA6O+2o1edLSuL&#10;tSHpz55vBgCAaB36/d8/1dZC3L1feeZUvhkAAAAAAAAALu3k3I4NWw9c/kpZYazJSafDpRPy8s0A&#10;ABCtfErccusKcV955vzhhYUN+WYAAAAAAAAAGMyeh687XVYaa3LedeyahfzHBwCI3uEvfnGmbYW4&#10;zt87nv/4AAAAAAAAAOuz/dCbflpWHGti0p/VdDgAoG7u+eIXl1pTiPvKXy2aDgcAAAAAAAAMLS2I&#10;pR8jWlYga1LSn3Hviel9+Y8NAFAbh+fnN7aiEPeVZ87ft/D1qfzHBgAAAAAAABjO3tnrjpeVyJqU&#10;9ONh8x8XAKB2Ds//wfamF+Lu/7Nv7Mx/XAAAAAAAAIDR3DF7/VfLimRNyG33X/m9/McEAKite774&#10;h3MNLsTN5T8mAAAAAAAAQBg33/vWl8sKZXXOL7z7zefTj4XNf0QAgFq754t/uNi0QlwnC4cXFjbk&#10;PyIAAAAAAABAOO+474p/KyuW1THKcABAE93zxS/1lOLqXoj7xqIyHAAAAAAAAFCpW45sOldWMKtT&#10;0p9BGQ4AaKqiFFfrQpzJcAAAAAAAAMB41LkUd9v9V35PGQ4AaLp7/uBL83UtxN37lW/MK8MBAAAA&#10;AAAAY3Xb0avOlhXOYs3mu97wqjIcANAm9/zhl+bqVoi798++MacMBwAAAAAAAEzE3hPT+7YeuPyV&#10;sgJaTEm/xz0PX3c6/7YBAFrj8B/+4dTMH3xpOfpC3H/7+vn3/Nk3dubfNgAAAAAAAMDkxPwRqjff&#10;+9aXTYUDANpu5g++PB9xIW7RVDgAAAAAAAAgKnc9Ov3hmKbF/cK733x+17Frns6/PQCA1jv8xT+a&#10;mfnDLy/HUoi798/+Yum+P/3L4/m3BwAAAAAAABCffbPTZyZZjNt+6E0/fdexaxZMhQMAKHf4D9Ni&#10;3B/nxbhJFOLSItzXjpsKBwAAAAAAANRGOp0tndJWVloLnc13veHV9M9ShAMAGNzhP/jj4zNf+pPF&#10;cRXi3vOnX1t8tyIcAAAAAAAAUHdpUa2Kclz6NW87etXZ/Y9Mb83/KAAA1unw/MKGw1/+4+Pv/vKf&#10;LIUuxGUluD9ZOHXfny5M5X8cAAAAAAAAQDOk09v2PHzd6bTElpbZ0sluZUW3sqxMgUv/272z1x3f&#10;e2J6X/5lAQAIJCvHfemPdx7+0p+ceveX/3RxXYW4P/7z8+/+k68u3vvfvjr3nj9e2KkEBwAAAAAA&#10;ALRSOuEtLbilZbk0+2anz6yU3mbev+1WH4MKADA5h//ojzZ289+2v+dLf7bzPX/0ZzNp0r8+/KcL&#10;U1n+aGGjj0I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bkzhuP/8y+bUtBcseNU/lXhTDueNup0n1tqNy4&#10;Mf+qAAAAAAAAAABAI2WFoxtfC5Tt+VeFMPZtmyvZz4aLwiYAAAAAAAAAADScQhwxU4gDAAAAAAAA&#10;AAAGphBHzBTiAAAAAAAAAACAgSnEETOFOAAAAAAAAAAAYGAKccRMIQ4AAAAAAAAAABiYQhwxU4gD&#10;AAAAAAAAAAAGphBHzBTiAACAcdl348ZOtv/MnTce716LbFv4mTu3LWbZt22p87/Lnf89nyX9/92/&#10;Tv9++s8Xsuvr7jX29uxrAQAAAECj7bhxQyWpu7KfadDUXdnPNEpgWApxxEwhDmizsnO+YUK9pa9h&#10;eo6VnbP1lDG6RYy0gJG+VzoHA1ivdH2988adF9bXrOhWch0xUrLy3EJWsHM9AtBuK+87KyXrlfed&#10;7vl9Xqr2XkHNpPtsep6z1n6d/ZKBXxIAAGi27CFGBTfW6nyBlH7vZT/TwOmcTNfZndvmy3+uYdK5&#10;0IBhKcQRM4U4oM2yG8gl69l6k34d6qd4YDbgfpBdb87k/zUAq60uGFdxn26gKD0AtEr32VA6dXTA&#10;953Oe5T3CGKXPd/rnNOU7sMl6T4PU4wDAGiskA/1V5KeRNZVmBJOPU+gQxck020Jw1KII2YKcUCb&#10;KcS1V/d6YfCHCxclLXl40ABwwUoJLtT7atBka7YyM0BTpe9Bwz4HcM+fWHU/Wn64/Tr9bwEAaKD0&#10;oUTZCeBI6Zx01lE27SDAjci6njynkx7Kfp7h44EXw1OII2YKcUCbKcS1U/p+NfJr37lO9L4HtFl2&#10;3yl7WJsWzkrWyRiTXfu4pgZoilFKQytJP4YSYhLik4+UPQEAGqqa30at32+ShiqE1fXh3tDTHspS&#10;84+OZfIU4oiZQhzQZgpx7dOdDBeovJE9fPOLM0C7pOtotNPgBo2pcQC1l67jpWv8MHH/n0iEfY7g&#10;XAcAoHGCXgjlqePHpgYthNXsIU/3IVe4j0tNy4UwCoU4YqYQB7SZQlz7hL1O6mTbUv6VAZqte6+l&#10;c+0Q8H7LxKMYB1BL2ScFBX8/8n7AZIX/1CP3agEAGie7QVdy4jdSOhdXdRL8o2O3zeVfuR6yUell&#10;P8cw6bz26T4Fo1CII2YKcUCbKcS1SxUPGLrx8AxotvQ6tNYT4S6VrBhn4idAXYT4SMnXpWbPgGiW&#10;7i8eVPAx9H6BCwCgeSq5IKrRQ46w5ZtOanYxeOe2xfKfY5jUrAxInBTiiJlCHNBmCnHtEvQ6oTce&#10;ngENlZ7fB5+sGXG69xMV4wBilr03lazhIZL+oj1MQhWffLUSn4AEANAwlfzm/7aF/KvHr5LfJKlJ&#10;ITD8BbHyEaNTiCNmCnFAmynEtUeVD866UaAAmqORH486aLKf2eRPgFgFHwbQG7/owoRU+QsIaeEf&#10;AICGqeajHOJ/yJGWZcq/99FSl5PmoBfExkkTiEIcMVOIA9pMIa490mkPZa9dqKTnewBN0C3DtWcq&#10;3Frx8BggTpVNfb4Qv+jCeHXPvSr8JQRFTwCA5gn5gH8ldRiZXc3HxXbSOWlOT8xjF7II6aEWoSjE&#10;ETOFOKDNFOLao7LrpJXUaKI4wFqyX7Ks8oFs3ZJtC9fgADEpXa+DxpRQxqv6aeav1eLZHgAA65D9&#10;VkXJid9IiXxiWOW/SRL5xWDQ6XjZdvTbYIShEEfMFOKANlOIa4/Kpx2ZLg3UXGs/InWA1OEXZAHa&#10;IL1fX7ZOh4w1n3EL+lxrjbhnCwDQQCGnhRWJtyR15407S77fgIn8IU/QqYAmPBCQQhwxU4gD2kwh&#10;rj3Sa5my1y5YFOKAmkp/ubLyKZpNSOe6CYDJGkchzqfGMG6VP9fL4pkCAEDjpBPNyk/+hk/MvyFU&#10;+dSDLHEWArs3cMMVINOLEAhFIY6YKcQBbaYQ1x5VXyvduW0x/5MA6qP7SQPjuJfUjFjrASarkk8F&#10;el18ZCrjNZ5CnE9DAgBonEoukLadz796XMbx21FpYi0EhrxoSB9opvsOhKIQR8wU4oA2U4hrj6DT&#10;pEuSTlcCqBNluOGiFAcwWVV/vLdflGfcxlP0VIgDAGikaj72Ib6Tx7CFmz6JtRAY8CauseiEphBH&#10;zBTigDZTiGuPKqaH98Y1BFAnynCjRSkOYHKqf/9SHGL8Qt2bKM22pfxPAQCgcdLySOlJ4CjZNpd/&#10;9XhUesL8usRVyOneyA33m2EKHYSmEEfMFOKANlOIa4/qf+vegzOgHqIrw6X3c7Ytdb+nTrJfbE2v&#10;UTpJ/39aPkv/+Xjve10i2T0o1+YAk1DpL7p03odgEqoZ7JEnwueZAAAEFPymWWRT0kJ+XOggie3j&#10;gNKPcS37PoeJ3/KlCgpxxEwhDmgzhbh2qewhgwdnQI1U+sB1kGTlt/QaZHt2/ZAW9NYruw+WleY6&#10;X6vsz6gy2877OD2ACar2F11m8j8Fxis9JyrfJ0dM57zF/VoAgIYL+bC/SDwTAMb+m72xFQLT3xYu&#10;+z6HiotewlOII2YKcUCbKcS1S3UPz5yfAfUQ8hcK15P0vk36Zw9TfhtEWlAbS9FPGQ4gCmHvtXbj&#10;F+WZtEqe820zHQ4AoPGqePARy5S07GfbFu7jQgdPHMWxoL8509mOVd2cpd0U4oiZQhzQZgpx7RP8&#10;l6U8YABqotKPmCtLOpGkcy087muEtHgX6v39oqQ/j+sdgCh0n4kEnBKaPV9xz5XJSodwlO6fQyY9&#10;H/K8CwCgJYL/dkXnIikGY7+hmSeW35gKWjTyUUdURCGOmCnEAW2mENdOoa4N02siDxiAOsgesGYP&#10;+8vXs9DpTvKf7CcrdKfGhXufd60DEJeQgwLSMjXEIL33X7aPrjtKngAA7VJNcWzyU9K6NxnLvrdx&#10;ZPIfGxvq5mY3LhCohkIcMVOIA9pMIa69Ri3FKcMBdZGuVWO7d7RtKbqPFE3v3Y3yft/9byd//wuA&#10;10vvQ410Tbct/ShsZTjiMnIpLtuvfcQ7AECrhPyNoZVM+mNT0wu+su9rXJn0xWLQn3/bUv5VITyF&#10;OGKmEAe0mUJcu6XXM2WvZ9/kD82U4YC6CHs9ukZqsDYOs+YrwwHEr1v8nn/dGn7JRFjihhXDlj1j&#10;mNILAMCEhHzon2XbZD82dSw3NfulQT9/+rWgKgpxxEwhDmgzhTgGfoCWlj08XABqJpsw0lm/Ste1&#10;QKnT2riuh8vbljr/a80HqIv0PW+giahZEc4vuFAPWaE/Oycp2Zd70t33J/+JVgAATFB6I6vsZHG0&#10;TO4kM9QDvNEymZuD3QdXIX9+NzmpjkIcMVOIA9pMIY5e6YSI9LwtTVaS67xHdicKbffADKilgYoB&#10;IyRdK+u4Pl7yGkgZDqDW0mc2K+f0vef17ltRV+n5Vtl+nf09+zUAACuCl8i2LeRfebzShzWl38+Y&#10;k554T0LQn39CryHtoRBHzBTigDZTiAOgqYb5iNB1pXMdUeey8JrX6cpwAAAAANRR+hsTpTe8Rsr4&#10;b5SlJa7y72XMmdDHpob8+dNyHVRJIY6YKcQBbaYQB0ATZVNEqvyo1M41RBOk19cX/1xLJoICAAAA&#10;UE/d0cI9N7sCJP2t23Gq/MbmujPej40N+vN3vo6bnVRNIY6YKcQBbaYQB0AThTzHX51x3wOr2oVS&#10;nDIcAAAAAHWXfb7+qht6I2XbUv6Vx6Pyj71Yb8b8kaNBp/w15LeaiZtCHDFTiAPaTCEOgKZJP8Wg&#10;ql+ibFoZbkV6na0MBwAAAEDtpR+RWXZjb7SM72NT79y2WPLnTzp1/fmVi6ieQhwxU4gD2kwhDoCm&#10;CXv92ZMx/zIkAAAAADCEUA+/VjKu35JNywZlf/6kM66fP/tN55I/f6iMebIf7aUQR8wU4oA2U4gD&#10;oEnSKWdVTIdL3+dMUAMAAACAGghZAMiy7Xz+latV2W/6jpoa/vzp14JxUIgjZgpxQJspxAHQJJXc&#10;M9p2PvukBQAAAACgBrLfmi270TdSqv3Y0PR7DvXQLvuN4W0L5f9s6FT/sanpVLfyP3udyX5jenwf&#10;80q7KcQRM4U4oM0U4gBoiqD3jHrilwkBAAAAoGaC3yjcNpd/5Wqkv5Fb+ucOk873GvrjV+/cNp9/&#10;p9UI+v1uW8i/KlRPIY6YKcQBbaYQB0BTBL1nlOfObYs+KhUAAAAA6mbfjTOvu9k3Uir+2NCQE91W&#10;SgtBS4EV//whS0Uxf9xHerM5fX3S7/HOG49nyQornaSlw6zM2NkW3e2R7sPbOzHtbhirt3W6TdNt&#10;3Lt9uw8VRiuhdb9W+b64/ijETULvvtLdL7rH5epjMv3ndSuFZetL6b62/sT+s5e9jqvX2N7jv1hj&#10;rbP9lK2lq7dptp0vbM+N2X/TBqu3Te/+dvG+Zh+bFIW4/vq9/63sv91/tr01xzVcyuq1v/eYWX3c&#10;QEjhPwUgjf20jlavQ9nak5+Drr6GXTkXZXjpefyl1v0Yz/d7v2/necNb63hb/fqn/05M27H3+y57&#10;/bO/jnTfbauV16zsdStbd1aO37a8fmttn2x7lGyflf07/feJx+o1dfU+nv7vxa+jNWoUl3ov6P69&#10;7lqS/rsAQM2kb+DlN/xGSTUnX9n3mn3MZ9mfuc70TEfrnjSW/DtDZyb/yuE19YFldz/cnp1kjvoz&#10;pr+9nV0gdL4e5dLtnV1QZdtqncfUtqXu65ReTK/jYrl78VDy9YaK13ZcuheD6UXg0vr3lU5WjsfY&#10;b6x014zyn2G9ieVnvbCuXrhpMtxrWJr0QWN6Y6CzjqR/Tht119Hjw62jq9PZnutdU2MW6j3d+/n4&#10;NPX8chSjvP/Zd2mrSVxjQK/sHCTU+e5Keu4dEbf0XuSw792vS35+3tZrnUGl5zrZvZ50m5dtxz5J&#10;3yu694nGe7406rWK87xC+n49yus/ie248voP+31na0t+L4TxSPezrIzSOWaHes1WJ7+f1X0eVP8C&#10;0cr594V9OsT7X35Obp0bn5XXcdT7aGlW3l9dU/XX3eZDnjdm/41zAQColeyCouyNfcikX68K3Rsl&#10;5X/metN74dq9GC7/94ZKRTdM0++59M8bIum2nLSVm5VDPTAZNJHfqFj5+UfNoBc46TbPTtYDbu/s&#10;Iq3zNdPjqJ+Qx++4LjZCvT5rZdDjsHvjp/xrDJ7B1+X0tcxerxA3mnqysq/EeLHY/b7Kv+/1ZlI3&#10;HLrvZT03dqtaV8uSrbXpNI5m3wi4aPuWbYdQybZldeX6KnRvJHXOU7Kby9Xse93z1Xptl7oY9Ybr&#10;StKvE1J2Dlf6njZ40q8xqO5+nN8QLfn5hk13343vYUu6npVts2FyqfPAQaTbqexrrzdVXYtdSoj9&#10;dSWjbs+mXmNkx2jJ9zlKBj0fj0XobZAeLyGO31hka3jJ/jRaPOiKVbrvjuP8vHusxPvQMz2OVx/b&#10;607n2BlUtt2z97ww549ZsuvJdBtXd76Uvn5VXCdP+jyv+1qUvKbrSPo1BpW+/pUcc9k1cLWvf/dn&#10;DXytmh5/E77nnJ6vrX5Nh00M19sra3v2/VR0b6E33T8n3jW+THc9S8+9K743tZJ0nRnzfh7mXng3&#10;sRbDsmN35f5DVfv6hffXOPfvENet67n+T9eX7r3Ler2HAQABZCfRZW/kw6ZzolWFYCcqne8vPfnp&#10;1b2BUfLvDp3wJ0DdE6uyP2v9mWRhYyxlgrUSwY2KXt0LkpLvc93pf1GT3UzILpSrubga5AF49rqX&#10;/LfDpfqLuGoepvSkcwysXofWEuJ7GeQ1Ko7P6m84pX/Gem66Vy3csTje9XUsN0/Wm873ku5HTZG+&#10;n1e5fl4y2b4Z702V7o3YCex/bjYFFeqB5iDvNesR5Ny3s39eSvr+V8lN0VWJrRgX8vpn0HOafoJt&#10;/856NAkhr9VG3Z5NvsYIf92epj7vJ8GvUTr7bZNkD8XKfs5h07Dt0xQTPT9P/8zIzs9DnMela+ul&#10;VL3mX0jg7XvheqXszwqZCe0X4zxf7hZUAhYhy5L9PGFf/+DvDWUJ/H2vR3pfqPR7Giad/XhS0n1s&#10;os8M0kS4xq/oHoNjWs/6JdvX63VfPqZnQRPfzzuv36SeC5bpHm8l3+d60jluBzGW42eC7wUAwADC&#10;X9CG/Y2ikBd3ZQ/qg148dhK66NG98RTmplN6I2Dc0u8/vfio/MbJoInk5DTISX+WtS9Euzd/qt3u&#10;g5Rfsou9kv92uFR74Z2uX5Xe5O1cfKXHxKBC3ARI94F+uheFFd/YLkt2ITr530ANdyxWX4hLv/7E&#10;bxIOmkhvJA6i+77b+f4ncVyUJbKbKt01I/2eSr7XcabG+1hMQp0nXOq9Zr2C7GOdtbKf7BpgzOtp&#10;+tB5PecBVVGICyvkmjjq9mzyNUa65pf9u6NkkCJILEI/1I/pAeGosnO3kp9xtFT/wJfBxXd+Prni&#10;SK8Qa/Gl1sFxrPmvy4jbt3u9MoFr5jHvF+M4X57Ethz1vbl7jj/+69VJnOcHfaYxgXWt+1pFtLav&#10;JNt/IpmYF+X2SdeE6rZP0wpx6euY/kxjfy9dK9n+3ZBnY5e4/p/EPZ9Yti8AsEqQk4+ehL6pHLZM&#10;U34yEvKENP1aIWVTK0r+nOEy3ou5id2EGiDpfjrJk9Nwx135jfrs4nEsF8yX3oZ1KcR1L5Kq22bd&#10;dWZ9+1yVhbjsgjw7Dsr/u7Gls0ak235SQr4HVvFzZDfAsqJmnGvppVL2QDtW0d5szDPp9614b8bG&#10;8UCyrkKdA4c+/636Ad/4zpNKkv25ky1ahHz/T9eGUQV7j+ts20kI+dB11O3Z9GuMkNs6y4T2mfXK&#10;rlPKvv8hE3rNnrSw90zS7TP+XySkXOzn55M+Dw1xHrfWPdwL277kvxlLsnOD9V/7TPQcL03n+w5x&#10;bjSIJp8vp/v2MPdXuvehJ/n6nx/r/a2g5wdjXM+iX9tXkq1DkynGpftyqGv1SlPBfhPiXvhKJlmI&#10;y/bzbE3ybKxMkHOMzhqyluz6YIJrTAxlTACgR/fkrPyNe6j0ORFZr+4FUqATl21rf+RFVjYo+2+G&#10;TriTyWA3/TvbcWw3ZSI+2X9dspPv8Z/8Bznpz/L6h1XhvvYl0ueY6lWHQlx2E6nKi6Tsaw95M7fs&#10;660jZQ+80p83thsr6YX4uNaoXiGPl5A3PtP9Jfveqtwvx5XO+8E4bwqvV7rfZetUTbb1uEuG3XOx&#10;+PfFOpUvYxLqvaDsvWYUVT3gS/fnkGWwUZK+x0+KQlxYwa7XOhl1ezb9GiPog988kzwWBxX2eqp5&#10;75mht48HWJNXt/PzSRUmQpzHlRXiuuf/gQvIwyR7/Qe7BxTN99xJ+rqM4/rX+XKh+/qP6TxlgIzr&#10;fSToeVFn+41DrZ4ZrCT7fsezzsd0/A2cbK0Ot32aUIir1X6erZ01fTZWcv0f1fvBmNZVAGBA4W8a&#10;hDkJzpr8pV9//el3ApydKJX8N0Mn0MlOVogo+/pDpOwmV2ix3YAYOJ2T53FfIIXbThffHBzn9h90&#10;m4V9QBG+EJceZ5WWwzr717A3Q6soxHUvyiN9sDDCthpWyGMm5PdeuxuEAyTGh6/ZDeQ6buvO9zyO&#10;Y6X7vh7Hg6VBYqLL+oV6/1v9XjOqKh7wxbg/T2qfVYgLK+R+Ner2bMM1RvD37QntN+sR9Foluw6Y&#10;3DSIKgT9ONnO9gmxrjG89Bw39EcEjyWdtWnc+06ItWH1vcLu+VJs10f97wNF+T1na234+1e92nK+&#10;fKlnDHF+z+n5TPWF++x+RsmfPVQ653pVy84ns2Oj5M+vQbrXUNWdQ6X7ep23T7qehLhPVedCXHc9&#10;Gt91U7CM4T1rtSDbqfN990q3f3SF0gmcHwIAa8hOuMvesIdN50I0hFAXtOlNokudeAQ9WVp1Mjas&#10;2ItEvWK9AbGejONmxYpwF0fF6xrygvGS6ezjg57Mx7wfd/fbCm+cdrbTKBffoQtx9bm5Mr6L8JA3&#10;KkIWlIK/L0eSmApL6X5Wj+Nh7VT5vtV9GFlhWbiqZGt6sx70VynUa9z7XhNCkHPKngd8MZ+nTmJd&#10;VIgLK+S+Ner2bMM1RnpuXfrfjpTJTHcaRNCH3Wk6+2uTZOt72c85bBq2feqm9ufnne895DXhpYQ4&#10;j+stxHXPl2Irw62k/B5B1N9zxftDm86X13qfjvt7Tq/Xqy3jBD1H6JxDViV9naIrqYyU8OeN2fl2&#10;nd//ejPivhTy2mOchbjY16NBUuU9xtWCXLd2jpkVMa8zMd0LB4BW656whT7pHu1hZPrfl3/d9WeQ&#10;qTTBbzQHuDgK9luxPTc4qpBuu1o+NC/JuE5QQz+sGuuDqjTruLiNtRBX+YVqZ00d9cI7xOu6UlLI&#10;1rga3VwZ10V4uGMxbCEu2z9L/owmJIYbAdm61JCbjb0PsUJpwsPIkO8XTdaWQlzsN6YHuVYJSSEu&#10;rJD716jbsy3XGMGvPSe07wwi7LVUeo493kkZVQtdkBz3ekwhW2+acn4+pmvZEGvhyrVE+v4T7B5k&#10;Fcn2jYvvM3fv6cRa4Osm9Dlyr7adL5dd30X/PXf225D3iVYL+ixjHfd516O7tjSpDNdNyHV+7Ofb&#10;Y8go96lCbo9xnfem61Pw65MJpYp7jGWCXLf2XMOFvL9fSTrvVwBABEKfNIx6YRD2xu9g5byQJ66j&#10;njyGvKit8qZuNsWoITctLyS7oVbtdJlwx9v2CRWdBi8ahD2WwxQcujdOK7xxlr0eAUqxAW4CdNe1&#10;jRPYR0bPOB5IhXzvC32js4k3DS+ks90noak3Y9P3rfRnCyFbdxryvj7quWgbhDr3Df2wL+QDvpA3&#10;1KvMOEsqIdfBEGtPsIfZnbVrEkKeU466PdtyjZFdg5b+96Mkvilx3fOWkPcoqitmTEr4NT7M9SaD&#10;a+75efXXOyHWh5V7l3V4DVb/YlX0ZaiVVPQQvHXny51zkt7zpNqc41f43ht7Ia6p63v6mo56zr6i&#10;LvvxupJdPwx/PhVym4zjGjv7fhtyD+1C6vJsLL/+r89xFN/1JgC0TlaYKH2jHjL5RfWwgt34XceN&#10;h6A31lddqK/XJAqB6xX2e4wsI168XUqoh1Xphd3Yf4t3ncd2jIW46m/IhLnACXJB19mXo/5N70ul&#10;opvHK8I9OA5fiAv+vhxbxvCQqFe3GBr3BIGREuCGVTPf191w6ifU+XboBz2hHvCl5w2l/yzShH4f&#10;WUvI86AQD4OCrc35DfFxC7K/5hl1e7bpGiPY/YKVrPPPH4f0dSj9XofMOH7ZZNyCXtdNaA1ps3TN&#10;C7mGRpeK15UQ62B6DNWpkJF+r9nPXqPvuZvw1yStPF/O7w+Ffn+sPPn3HVrshbiQ99uiScDnBbXb&#10;jwfMqOebIdf3dBtXqZH7+Eo6+3qV9yeCbLvseKzXEICq90kAYADBbyoP+WA25MX4ek4ysptxJV9j&#10;+Ax/wyPYa1HRRXf9bj4NkQpP/INdME3g5vF6L2xjK8RVXfgI+aCpFcfZQKmu0BLy5kUV60X49+W4&#10;Mq4bAd2HbQ0uw62k8741bJkiPc5Kv2YD4obT2kKtMenXCSnE+U32s9XsuA+9HdeiEBdWyPPxUbdn&#10;m64xqnjfGlcpdVDhX4dqJz1MQtBt1PlajE/3/Hz8a824s3qqWUghzuOy8nONHiR3v9ft9fqe01Rw&#10;jhLi+Knj+XL39a/ftX0V5xjp1yz7s4ZK5xwypJDPdqJKoO3UfQ+s2To2QNL3lFGvZ+pSiGvLs7Gq&#10;rh+CXLd2vr/aDQGo4HwAAFin0DeV0xPDYYR6SDPMQ6Wwv2E83G+DpifrpV9viFRx4p/tJw28aCtL&#10;VQ8mQ5ZwxprO677eC9uYCnGVX6wGvoGkENebaiY2hjwWq7jB2eSSUppxlD/a8rBtJcNs0+xGepPf&#10;1zs/W2wlh1hkD8HKttk6E/pYbtMxuzrjKHAqxIUVcn8ddXu26RojFWoNu5DOaxmL7vlLwPfmiH62&#10;kELuAwr041Xb9WqIpO+7VQi+BtYlNb1uGfYe+Vpae75c09e/ivfhWAtx3XOY+pUWL5nOzxTi2ifV&#10;yPfAzrEZ4r5LyHvhVZ3bNf1e7UUZ8vnmpbTpPPD18UkWADBR2QVL6Zv0kOmcCK9XyBu/w0xqCnox&#10;mWX9v0UR7KZGZzuGulBb0fiH5iWp4jd66/uwav03cGIpxNWtDJdSiOtJtu6E/620kMdiFYWb4O/L&#10;ESb0g4HVWneTJbvxPPix0j3vauDN6lVJHxiGPidqglAPUtOvE1JrH/ClGeL6ab0U4sIKub+Ouj3b&#10;dI2RquZhVBxT1EL+klyappa9yn7W4VPNL+Dweu28zg3/8LO1hbi6JvB5SqvPl2ubsOcYsRbiGnkP&#10;JrsnGeY8IfQ5XiwJdW8v5DlCFee/no2F0bp7tb2Z0H0LAKBH0AlpWdZ3sRfsoiA7MR3uQjPkTaX1&#10;Xgx0H0wHOqkOeDGbastD89IM+ZBmLfU96V//xX8MhbjsYVmFF6vpullF0aKdDwr6pILfSgt5LFZR&#10;iEuFf1+OLCO8X19K246hYT6eok0PUqq4iVd3CnGxptrfGFaICyvk/jrq9mzTNUYq3V6hCyHp8RGD&#10;kPtVuo2quFaZtKBFgCxxlCGbrupr87gTtnQZev2TcSTcOZ7z5fol9DlGjIW49L20iWv8MEMX1lK7&#10;j3gcICHvtcRciEv379a+9wZ+zljf69YwCbmmAABDCP1bKut9cw92UbBt+AJTdoOu7GsOk3U+mAm7&#10;/cPdbEtvoLvZEvLGVQ1P+ocsI026EFf5b251jouqHjApxJVkhLW9TMhjsapCXPiHffGliofPrXvY&#10;NsRa1Mo1JvBNvLoLdTM3/Tohtf6cc53XD+ulEBdWyP111O3ZpmuMFWGvNVYy2WJU9jC59PsaLk19&#10;4KIQVz+VX5vHns7PHvKaUSGuhgl4rtL68+XaJtx7TdD3wUDXydWcl/VJ55jK1sLO+WT6TKmKdTH9&#10;uqHu+479/l76npulZ/ukf1327w6bztcL+t4WaSEu3QeCPbesbVr+bCxkOsdNqHUFABhS0IuHzpv7&#10;oEJeFIxywpuejJR9zeEzeIkn2A2NER8srDb2C9rV6exHMdzsC3WBF81Jf75dB9m2wz5ICbvvrK8Q&#10;l60pnZ+x/GsFSOc4q/LiJaqySrodG3YcpkIeiyG/r9VG3u7Za7eY/bzd/Wp7lu77bvrQNc327L0z&#10;PWbTssRYb/R0vr+Qsp+nymN/kIzzeOm8rutdi7J9YFzbqLNWZuc36fF2YR+cubCvdf/ZOCfQeuC9&#10;ItQ+mn6dkCb+gG/l+J3oOhJ2ikwvhbiwQu6vo27PkOc1IyU/hgZZY4a9xlgR/to9XdMmOyUu7PVT&#10;mma+73XPZ8t+3uFCtbJjdazne6uSvqevvL+X/fMxJeQ506R/lhi259CZ6PceZk12vjxCJvj6p9fC&#10;oXTv55T/OetO5xwyhErX+ex1S69juveyLnXenN7fyu49ZPcbhtxPO/9dyHt94c/xepJtn8XsZx5k&#10;+3T3n/QXSedGOh5C7tOp7v2i8j9rvQlZiJv4ddYE163ehDoeorhunfg2rfaTAQCASwh/QjLYxX6w&#10;i4LOxdeoQj4oGvSGevcGYZgbCaM+WOg11mLBqou39M9efQGXbafO318pboz1pmqAfSs1kZP+AbZt&#10;au1tO9xNu7AX++sol6Y/R5UXNZ1tc6mbC6MKeRNgXcn3laywssa+kv699J+l+0q2P49rjUgT6DhM&#10;hTwWQ90UKLPufSE9drOfrfsajiK7iRjwPXHt1PQ3DdN9f9tCd90ccG0NWTYc9v2+0gco+TbJbq52&#10;fu5Bpdst29erfrjT+fp0hXqfTL9OSJXvA6vT2We75ytpuaL83LOK47dfhj22BxFyTS9b79br4vPN&#10;EdJ5HSch5P466vZs0zVGr+A/94T2pRVB15kGv+el+1PpzzxEQr+P8Xrd99ny7R882bloui4UvwC0&#10;el1K/176z9P9aDzXOr0Jc90z7oe4vWt9v3U+257pa1DyNSaS7H0qfY3XLtF094Xj2c9Y+jUCJv1z&#10;Qhj/+fJSdhyvdUylf52ty51jb9z7Zt/k5ykr90bW3nfHcB2aJuD7cve1KPkzhknndRtV91qq5GuP&#10;knw9X+u1W4+V/bP0z1kjoY7XVPr9V7E2dtfmnSNvn2yNzK5313H8VnCemR2LZX/WEEm3SwjZvj2u&#10;97VVa9Za6+3Ke+66X7MRk35vIaz3WBw52Xbtfy5QbM/x3PNp8nUaANRC96Sq5E16yKQnG4MIdfKW&#10;nriMKuxF5WA31IOd8Gcn6GF+4zA1jpuDKyf6w168pa9Xuv3GcQEQ4mJqnCf96TZJt82w23blAmtY&#10;6fFY9n0Nl8EKcdkaFurhalmyrx3uGFtLyJsAg6R7HG4fYV/p3jwp+9qhE+ymRsBjMV2HqnLJ9+X8&#10;hkm6z1T1fWTvixXeIB70XOFS0mOz+z5Y/ucESfr1O9si3SbDHi+pkd63sp9xuIdp2c28sq85avLt&#10;EmJ9zN57Kjz/qPJ4rZNQ503p1wmpyrXmonTez9P3k/Uex+n+U/n5ced4qkrI732UNXBFsHO2CrdZ&#10;PyH311G351gfLGTHz+SuMXr9/+3d4XXsNpYu0AnhheAQOoGRncF7f2z/dQgTwmTgEDoEh9AhdAgd&#10;glN4BKm6t65ESUXwAwgW917rrJnltqkqFgEcHByVymtYfY07ory3I8z51srrqY3UPR5RyYPW3nNV&#10;TM8z7cxjdM5dV+59Kqbrl73onvy8jJce9a/UetWj/lWi3JOa3Ll3PeNdTPe5Zp1qnudNeUNCr3y5&#10;1BlqPv8yR/d6Rlej8vMv/37bzz+Xr0ZzhimH3Cs+5qe1uebZe0R5rV89n+XZT4rXYeZnvE2e99B6&#10;OP382vX2M8nnKHV/lnr5+s9IxfIz9p+Nlc9l7frJSNzXXvvWZZxvv6/Nc4ESwfUAAKgU3bQ+sLiX&#10;RGr1v90ac9KXaVTJbty/PrSOJdeh4krR7ND8Fq8HkUnNG3ICyWqXpH96nTXFn7TeDXHl/bYsDC7z&#10;QvtmuCJeTPogytyTHIflM2i9aSyfQ8JZGuKKtXu6fHZ9x3mzOTZUCGhdqCrXT3/WZfxtyjnm+b1+&#10;zLaYI1vcl2IpQjX4TB18z1K5bmpOvml+wBfKkcrzWa61+jMi0SbfSK7RifWnjMe1a2+O0DqyVfJ5&#10;3Xs/r7THeCueex70PEXzrOk9jPY5JSX3SiXXoJ3WNZp0Hrrkn233s+We7JXK4z6MQDNKmYNi6/yj&#10;Mc195f7unf+a1WNC60uvfHmv5q9zJZb94748um2en8nx59e4ev2KCDTERT/rad7okcN8WIsp80hw&#10;XSmyjfz517em/IyP18M2f+4xmt8Fat3lGmvXjsX0rCde573We8JE/af5vvV1Dds7jyxjoF2+1WMc&#10;AwCfiCbpc3yeJMc2TdN1UpL34KsCa0l+1v67mkgm0U0OoUuEktKPLMlqy6aIfZu+9kl/n28we0S2&#10;+P15Q9xSbG1YbOtUcLhpVoC9RYdx2LL4nZjrkmOx9bPxrUG5PIfTuOr5LL41f7Zv3n8mHv+zyGta&#10;FqpKASRdpHrroTE/j9v619Gk0X0aR62L1S3Wzdaf5xmkCnuJgui9lmv58p73zTX3ltyjzVpX5oQW&#10;NMRlJZ/XvffzSnuMt+axuPaad0Wbg77PJA9cEg03I0vulcq8SBtlzijz89p93x3znJRb09+a9xbN&#10;Xvv+X+ZNzhfvYlrbUvl9y1zpXezcK73VZO80RWIv37b2lV3vWzeY3kdy7VtqWvk5IJXjR+syUw65&#10;V6wOP93z3vWuOae4+6xb7MOieUuD1/eZ8nncrzkt86bsfdq/Hjgb+ygGPhsL5wJFq3v57Ps1ABhe&#10;uqD8WaK8FEdSG8zwAdfqz6iNj4sJqaah5IHkXPxb+Rm7o0FS+pFmRZfpPezRNulv35iwRerZXuLz&#10;8d20yNbxub1JFgHeRaf3U57FVpvGxHyXHIs9Cnal4DDK+G6xRuwt6rUrVPVrAJiL2h8dGAVeR/zg&#10;JFA4f1T6QCqZM51V6iA1fS+bHfA1GsvLWpc/lG510JDMlxJr0odz3tbYmZ/XukxD3GB7jDXxvUDn&#10;ZyqfW/XJXY6S/AXGMo5po11Npk9+Xn5GbJ16E3vX+Ra5xxwN5vtyvdWflYxGNY4Wa2uimaVVvlz2&#10;1C3W+2bP6y2mz79FI3uLukdqzZlrB2vXr4nAvj63tzyuSX1esxrlBKn1ML333mKuU09jreWeIFkL&#10;37smNBn/JRqtV2va5WFjno0t81Cbmk+TfNAeBACOF02YPkmSYonulJSkJe/BZwWP1KYx9VsF7ZK8&#10;/k1FrRLsPfe61WtKFDDSejXEZX/OmzjguS2SRYD7aLU5/EyrYu1Iv5HWoyFuNOnCyp55tVWhqtWB&#10;wFfejZlpTd77OuLfcHDAmhM9/J6j/7f/jCR3aHGChrjAGPpM9EDqFoMfxpRI3NPYnmNnUb5W8nnd&#10;Pc9faI+xpty/1de/K/qtE9n6y/MfriRzgpLvkRfPPV+jd34+zy0t6mNz1O/LU3ncD9Fwvm9V35ij&#10;Yc2mfP7pe52o3Z4tX241H3yPdut1+l6n1pzRGuJWr1sTJ8k7t0o9R0fnLK3X31Ea4pqt/dN69dn5&#10;RgvN9og75t0mr2m6ty1r8/MzsfZzd0S6lgYAVMhvVteTpJLIr//72yJRUHgru7lcP6TJHuJnmlya&#10;NBY0Tko/k27amOODz/MRbZL+Mb+1oUdDXOvCas+DsHst3tdSyO3bDHeTmut/iJ2HfcmxeNT8dqR4&#10;MWDH59ni+SrXPHJeva1dqdeRPWhv21z0meT7KNe6stThXrqIFz/g65SDxvPNaZy1kHydiXkgdtCw&#10;IzffI/m87r2frfYYZ3KWcfhW+eyXfcfKa6iIVo0hI4nWLA6aP55dfD2f4sj8vMXB+J5cNN2kVT6v&#10;1vc2/ppfo/Wcl2zALZHYg6THV/lsWn/+LeaEORrnKvMavfZzKyO1d8qeWQQa4kJ5TIvznRGk8vT0&#10;3ns0ozTEORt7IHbkz/F96zz/tG80zJ5zTWEPAgBjiBYrpo3vW7HN25Q8tNq4Zws27xtRYgnpyv2t&#10;FU/upigbmiO1KF7WNhblk/7jGhO+0rohrmkz3BzHNMMV8ffWaXP4kbmIOL+GlddWGzs3jsmxeMWG&#10;uCJaVKlcx6KF4FvMz+oxzaP3ShEuNb9n85nj5pIi9l52ziFnl7qP5TpJ8QO+xoekN+nDslbPZ3Le&#10;TsxPGuK+x977eaU9xkfK2r36XnZEjxwveug2jYWzfW410veMvGzuOcX0OR2Zn7eYX/Y8e9H722ne&#10;iK9TJaZrtlbuzerPro1A/TaaL89jq/3+Lt1YWKJXk2x6vCVE6yCBcZTL6fv8MkJvsfr4wWtha6M0&#10;xKVrEiWcjX2Xzgd63duy3qTzWwBgAPlixY9JUmozkPjtuo8kN+xvX+dcVJk3Muv//rbINe7kC5fH&#10;f7NA9l4vUZ7fGtFxNb2nkRtxWjbEzWMz/JneR+3nm5JuiDt6412Uz3Dtte2JPc9/ciyOPA5bSh5G&#10;lrWnRnaeWaJXA00voxXL94oegj9xMfkrqXyvdux+JHvA1/d5jTYJT9GChrisp22IG3yP8Zn4AdZ0&#10;vdaSr/noPUwv6X1FYj7juxb7vhHy82wOeou6XDRbt+vzi4Dlva7//Loo96DX2E3mT6WJa68z5stz&#10;XXbt59dGx1wl3cyXMNoeP7sPOu6Xk1uJPkMdctOjjNIQl11jpxigjhafg6eoPWvI7lv7jofoa5/C&#10;HgQABpBOlN4mSbnkst1vskXvwZuDmlgxbbpuKnmKbqin6Fmg+kq6gFF78JZMnEdocvpMq4a4+Tmd&#10;7v/6vxeIATaqySLASMWSdLPAnkO/5Fg866HxXi3XyEc9Y6EqLTqfDNJAlvrcR19HW4rdw+k6SdED&#10;vs7PazrXbJFDa4jLSj6ve+/nlfYYn0nvZ5doN5fMuVRwX3OVnDTdWHPVXL6V9C+slLVrFNk8pX4/&#10;G9sDdf42puR813OtSj7Tidz5rPlyaQZcfw3bo+e8kM4tEjl09DUFaiDJPLTEs+3T0w3VicbaESVr&#10;V7UNcfnPytnYW9n5ou9fsEg/H/YgADCI5Cb7PlnPNYO1L960+i2n1L1NFgHShcs9zSotxIqG32J7&#10;4SiZ9I+eNGefp2WDMxd9gkXUdxEoBCWMUARoIX14tecA/EpjcT5sne59eZ3zGJr+/1RBJjket1re&#10;y/q1qmJ+L2M0fCXFcrnpOqOIFfJ2zCFnl8qJEod695J7j96F52WuXX8tdZGfjzTEZY30vF4pr/lK&#10;7Ll6jZaH7smcf6R1urX0fHv2Z3406brLSJ/PKPvZ2D3u3hCXnJ/7fYtU9AA8kLOcNV9O5io9G+JG&#10;XHOitZBAHTTeaFNini+e49vi0s/Qt5jH1PPUsEaohTsb2xrXOhvLj+W+DX0AwAfyG5olScpt3ttv&#10;jLKbzKVIPSdP88H7yr+zOXKJU7Q4Nb2/noWVR6Sf55rfWLvSYVW6Ia7MH/mN2/coBbVRntlnbYgr&#10;ksXbJeqKP882FsuzW15HeXbm37ye5vN5vDyw1iz/3l+vY/aPTe8nuW5sFT1ELhEoBI8mmW+MNJfM&#10;72vlNdbF8xSQt0itp+U6SWc94LvJ5fcl8s+mhriskZ7XK+0xvhJtXPgWbdaK6LflDJbzt5acb2v2&#10;9awr88faPa6O1xraSEbYz8bqItM63FNyrerZKBPdewRylrPmy8mabM+GuCI25qZI5FnRuTZQB4mO&#10;kbWYn/k/uj6vacmc711M96fU886fwx9fC0+O9TLfj/bMOhvbLzuWNcQBwBDmDU240Bi7ZsekMpoM&#10;//xTLsEPFq/ShcvRfgPmJrux2X7/r3RYlWyImw+2go037+Llr6E2qSMUAVpJzzU1m+/iGcZieWbL&#10;+18a4JJNGK8xjYvbuv2RZCFgq+RBwHL/nq8xKtsUMNb9Sa0JtXPI2aXyoXKdpOS4PmJdz+YqGuIe&#10;jmkOP8JIz+uV9hiPyO7fpwgcFr8VzYk71kZGEW0m7NxY8cyyvxRXYryDwhH2s7E5rqKmtUf2+ej7&#10;zVGx/XYgZzlrvpzcm/ZviMutOYk8K5tDZHKc5D7js1jqX3/Oz9OZcp90I9KHMc0x5bMoa8vZcvry&#10;mlffU0XU1MLT6/uIZ2NlzGTPxrb/4sLZ963RWrSGOAAYRzJJmZPyVHLboCj9kehvsU3vP7WRTibW&#10;yU3HEmM2FkSf5ym2br7PnvRvEW2ISx9q3cfLv4crohxdBGgtVkwuUbH5Ls48FudvTCyvP3kfv4p5&#10;w//+0OHIhrijizhnECtKBw5u0lJjeMQiZQ+p8VOuk5QsLh6xtifnRA1xG+KgOWqk5/VKe4xHxA8d&#10;Gzxj0caQ6fO/muQzP2Kec1bJebF3s9YWR+9DYj+/8z3O1h01xCWiZ768/OWH9dexNXo3xCXveSLP&#10;KtdYu3ZVhHKI6GvaEmVsTp/PkleN21xSxlpsHtkad/fniD3yo46uhTsbq4utzr5vzd4/DXEAMIyS&#10;vK0v2JWROvjomDDMm5bV13B05BLr6G9yjVy4DP5GYomtiffZk/4tooc8rWJ6VkcsBjx7Q1x2vrlO&#10;Q9xcQI6toTtiunc3RzXEpXOTZ22KihXuX15/y3igiI2Fyjnk7DTEtTE/myuvpS40xD0cgcPlGiM9&#10;r1faYzwq2rAyRcnPk5Kv71k+sy3ye80xDy3PJjru7vYco0nOuTVrWOw+d67dZZuV+zbE5e75dRvi&#10;ylq19hpqouS0PSVz6MSanbyXybl2iHrVFKN+i1x07dgRZT4rz3TJbUfKIQ9viEvu5Tuvr1s4G9sn&#10;O441xAHAUKJFrUCUjU1v0aQ4EeED3GRBJbmZTisb4dXXXBlbD0bOnvRvMXxD3FyoGfPg4+kb4oLv&#10;r7agfKaxWOat4dagOf6Y1+P1/217bDE3B65coz6e8xA0urY/axzUSHO0VG5frpN01gO+m+xcrSHu&#10;4dAQN72W6+wxHjXyt8SVe7z6MyriiNrICNKHeVv39byXr7WMt4+9ST9/W9eAXHOWhrhHjZSznDVf&#10;Lrnt2muoiZLT9jRanpXMI5I1/ORnnIx5zpw/w2ObT8p4G+2MbY5pXlrmlb7z6ltH18Kj9bPguEo7&#10;Ol87+741e96lIQ4AhhIvJu+O/gl6dLMZiHRxMLkhG7lwWSQbOLZ+q9DZk/4tRm6IW573cRtgnr0h&#10;Lr35rininmUsls3xkAWzBrFFtqly3N/c3Osqz86u0BC3K8p1kjTE3YeGuIdDQ9z0Wq6zx9givw5m&#10;6hDZfdKxh5dHSe8nynhmn2jNbJrXj1jHH5V+/rbOu7G5TUPcwzTE7achbolEnpWdb7ONO9FaTaMo&#10;z89RtdJRmwZ/iGmOKZ9j73X46Fp4ct8w+tlYbE2bonxuW5x936ohDgCeWLzYuCcOLIzlC+qV0eAe&#10;rP6c6hj7m3aSiffWwvmVDquGbYibxs/o9+7oIkBr6TWl5vMcfSzO9yg5V50gtkjOL8/8zSrD5C2D&#10;x1F55ZFSz0a5TtJZD/huNMRtoyHue+y9n1faY2yRbb6YIvCslc86tj4fWBsZQTTPOWgeeSbR8da5&#10;UatGeWZWX3tFbN2z5+YQDXGP0hC3n4a4JRJ5VrnG2rWrYnpvaclfRG8eDd7/V87QNPgt5me/zznP&#10;0bXwtevUx3XOxrbOx6PNp1tpiAOAJ5c94KmPknQcJV5Qr40Gm7XVn1MdYyf90cRVQ9yHhmyIe/l7&#10;yAaxt569Ia5IHiDUjIWRx2IpSieL3GeJLY4s3pzJ2vsV7+OKzQQa4trI7pc0xD0cBzWyaIgbX7mv&#10;0aapOfY1YZTcfP26FdGgLnAmyee+xBn2iSNL1svO8AsrsTVsjm3zioa4EhriEtEzX9YQt0QizyrX&#10;WLt2VTTIJcpzlZ0jO8T8Gfc7zxjlnO3hmOedtvPukbXw5Py0hLOxj4w2n26lIQ4Anly0cLsjjizQ&#10;zxu6ldfUO9L3IJ30j+7IQu3Zk/4txmyIO8efRtQQtzW2byBHHYtL4fB6zXAltogWDxsUgEeQL+g9&#10;b4y+nragIa4NDXHbjHS4XGOk5/VKe4yt4nuSnfuJbJ537UOUeI1q44EeP4ruYTs3u9RIfgNSuXdb&#10;aIgroSEuET3z5eT+tPccMVqeVa6xdu2qaFQPKc/Wqb4p7jVK3thL8rnqFWXstZo3nqkhbnTR9Xhj&#10;/nz2fauGOAC4gPxvV2+MAQqU2YOuimhQsMoWJbIHoy1EC+cbP48rHVYN2RA3xRl+2/waDXHJ3xZ9&#10;joa4UlTKHpKeK7bI3qe+hym9RIvkTx6jr6ctaIhrI7tP0BD3cGiIm17LdfYYW8351cr73BO192jJ&#10;9UK/FNKgLnA2LT7bFnPvVST3sGVOG11yTdUQVxMa4hKRyOcepSFuiUSeFd3rN55vDz9HqYlpvPfK&#10;h6NrZ6+Yc9n8HHxkLTw5pq52Nna1L4vQEAcAF5BMWGpihMaO6KazIlr8ptLVGuJKsrn22qtiYwHx&#10;7En/FqM2xM3RuOCz1xUa4rK/Ub/9PY44Fo9eY4+OLZKHAFsPoM4iutY9fVyvCKUhrg0NcduMdLhc&#10;Q0PcecRzrOmzr3HmZpBRxRqDXqN3k8UzSe7/W9S90pJr6tb3G3vuNcQ9TEPcfhrilkjkWdGziem9&#10;tXbKpq85+swzpR6Rzmd6RPoXzjXE9ZOsF2qI2xMa4gBgSGWjvL54d4iXvw852Fpz2Cal0T2Ifq4H&#10;HUhtkSzCXS3p32Lohrg5xj1EukZDXHIePf83xJXPae3aV4otjjyAOotokfzpQ0NcbaSLvRri7kND&#10;3MOhIW64vGY00f3ut9g+RmPPzEC1kaO1OWT3LXE1kvv/3s0uNZJrwNZf0IntpTXEPUxD3H4a4pZI&#10;5FnRvf703noorzm7V+oV/eaa8evo7yPZFHdkLTw5Pzkb+9zZ960a4gDgIo5qBhvpwDpbxNkQL23+&#10;ZGz6gGD04nx0g6Uh7kNn2MgP2yymIW5T1IyFkcbiPAenCuwnji2Sn1+vAnBv0YLe04eGuNrQEPcj&#10;DXHbaIj7Hnvv55X2GLXSh7BbD+PP3AgwsjmPXrlHe8L9rROtkzWqfSWVWtDqa6+KbQ0XGuJKaIhL&#10;RM98WUPcEok8q1xj7dpV0bkeUsbuUWdL9dGxKW76bLPrS/tINcUdWQtP55Ojy56NbdwTnXzfqiEO&#10;AC4iW8DYEuP8lm6Lousj0bKxZe3n1UbPgkqNZOJ6taR/izM0xC0x3ubjCg1xa6+1Pmq+oWOcsdht&#10;rLz8PcW/p/hrnrvmezDF8v+Xf/avKY4rTG6R/PzOcOBW46hc5Ywx+nragoa4Nub5dOW11IWGuIdD&#10;Q9z0Wq6zx6jVZl18fJw6PGmnTf46Tv3pLMq+c/1eVkTnRq0ayedu65499rM1xD1MQ9x+ZV5dew01&#10;sbUWu9doeVa5xtq1q2J6b0c4W2Nc7/y45HrZvWXbKHnuXs/UENdzbq3hbKyePR0AXESbQvIXMeBh&#10;de9NSfrA8a25UWLl59bE6Ico0c9uY+HgSodV3Zp89sb07I92L5+9IS5ZCF3ivA1x870Izr/vojzf&#10;01jc+hqXz+iP5T6liv9fxBbZ4k3uTzyM5JB87bRxvUPv1OFDOj/VEHcfGuIejsDhcg0NcecT38Nv&#10;2AvmnvfxG4V6a/JLmwPWoEaXbYg7Zl7fItnIoSGuJjTEJaJnvrzUGNZfx9Yo63lPo+VZ5Rpr166K&#10;DblMC2dp/Gp9LvORpWaYe/7axr7969G18LXr1Mbo+6nkOrJ1DhltPt1KQxwAXEjvjcqIDR3RzecD&#10;UZKtlmLFnSnKBmZkycLl1iLc2ZP+LZIbhOxmYyVe/j7k4Pwjz94QN8JhyShjsdWzPX/b23SfU891&#10;uU6Z71r+6YYtos/QFCON/6TsevfMoSGuNtIHAxri7kND3MOhIW6YvGZ0Sz6z/r6r4sFnL1k7aF0X&#10;OKP45/ot+jbcnF3+cxg3P8vXA7e911iOryHuYRri9ivP+dprqAkNcc/TEHev1EJb1pz2xtHnHaUO&#10;NnLz4N5fNj28Ic7ZWGVc62wsW8fXEAcAQyuL9foino+SoPXcoG+RTR6/irbFwGQyWoozo0oXLrdu&#10;sK50WJXeIKQbYN5F52LwZ569IS76bFR+bqOMxfg68vJ3l8JL+Rnp175F/sDtOQ88Y8Xk6bl66hj4&#10;wLWV1Pgt10nSEHcfGuK2xBE0xJ1T+iDxkbwrlvtOa9aotZGjResZd/Hs4yFtyavW7+XWGPkwOblf&#10;L/dsq9g+rHMNREPcFBWf91sa4soeREPc2rWrYnpvI5rni/KsB9eV3TG/ljFqB3ONvDyXwf1UIvbU&#10;oJNra83rSM6t5Vqjis4fU2y912fft2qIA4CLiR/ifxAlyRhVtpjzSXRIorMNKsd8S8MjooXLObZt&#10;hM+e9G/RYoPQ+jfh9v42W8rRRYDWoutH5fw4wlicC1gr16uOae7t/Xkf1cxQCvdr16iN3gX1XmLP&#10;+cDrOnU0xLWRzVM0xG2JIz7vkZ7XK+0x9koeyM/xwBqZm3OfM19JSOeGt0ivc88uejA/8GFycv4v&#10;92yr2H664mfvoSFuisC+6qz5soa4JRJ5VrnG2rWrYnpvoyvPzlwnLc/+NIZW30enKK9jNGUcz/XF&#10;8pwm1+Ga2LF2H98QlxvnI9fQnI3toyEOAC4mmiR+FPMmZ4zfvFnTquj6Nno0OMQbMzoXpx6VLVxu&#10;39ycPenfotUGIXvYvBI7Nu8pz9wQF583pzFVY4SxmF9H+8+7yT9nsVXsIKjEwMWqPbKHTgo1zyTX&#10;nKEh7p6GuG2SBzZHfN4jPa9X2mMkRPeEc3ycg2X32dbizzTbJw6wP2ypzD+pX0SN7m8Gzc/L/Vpq&#10;lSuvuSYq9rMa4kpoiEtEz/xJQ9wSiTyrXGPt2lVRMQcdrTy3Jb8qa1fvP7E6yi9Sf+Wo+1Oidl45&#10;uhaezdlLXOFsbHsecfZ9q4Y4ALiYuQi0upAH4wSFx/bNOf3+LEq2qNe3sPaIaMGgREXR4OxJ/xYt&#10;NwjNN/QHF4SeuSEu+1zUv78RxmK2oeuY9fLIhrjkZ7jEmMWqPZK5Wu9DB9rSENdGdl+gIW5LHJEX&#10;j/S8XmmPkZDfF37c4BB7TgbcX48m2WzxNkbbU6WUuefb2hB4xq5wmDzCflZDXAkNcYnomS9riFsi&#10;kWdF85iD658pZS4ttdQ+DWDjfnnDR8prnmvNwfnj46ibn4+uhZf5cO1a1TFg7p7fA13vbExDHABc&#10;UOsk+gxFx3gi+TY6bkyzh3jjHaak31/N83n2pH+LlhuEeZOaKkh+GMcV35+1IW753JKNt/XF5BHG&#10;4tq1auOoz/nIhrjynteuUxvpxp5RZOfK8xV+Wachro1srqkhblv0z9tGel6vtMdIye8l3j+Dydy3&#10;7K34Wssa1RnqU1uU5/PdurDz8HZ+5u+vtzcCzUNJyTE9x3StmvlfQ1wJDXGJqHn+ammIWyKRZ5Vr&#10;rF27KjqeO/S0NMcFfwn1Lsq1z67kNOlzkm8xzVE1RqiFp+/JaPuq9Puruc9n37dqiAOAC8oWM95E&#10;58LMHq02WEv0S4zSzQW1G6AW5sLLAIXLKx1Wtd4gxIvRK3HUoUe2CDBOoSb7TEyxY445eiwmi8GJ&#10;onqtIxvi5jlg5Tr74rhG2FaS88lI6zr7aIhrI1tgfv6GuOg3OBxwmDfS83qlPUZKfu/7vn4R+xmV&#10;e88rapMf3sdz5IrzffpoDttZi8sfsI9zz0fZz2qIK6EhLhE91xYNcUsk8qxyjbVrV8UBOXRP87wT&#10;rh33fv5amp+l1Px2i8p5boSGuOw6NUXlOt9Ci7OxGmfft2qIA4ALWopobRpSSnJxFvFk+Radi1Mt&#10;isdHNRS9lSwYzVG5obnSYVWPDUK0CPRBHHGfsw0sZY4+/ludyvySbh7eM78cPRajz27nteLekQ1x&#10;RfrALd3cs1di7ObXdgWbZ6Ahro3snHSFhrjc6zli/h7peb3SHiMpnZu+vXexZ6Ry73lV8aalNzHS&#10;LxzVmHPDr57NHfuL/GHyGA2h8YPkKWr3s7G5q/M+MvtsaIhLRM+xNY+hlddQE70bkkbLs7L1pDYN&#10;cWWtHCWnjM/fgbyszP8j5RPZX1Q6b0PcnCOtXG9fjFFDS64dJWrn4bPvWzXEAcBFJZOYbzFvUo5v&#10;4HhUm2R5SuoOaApMJ8cjfJbR5qLXqN1YXemwqtcGofxv6/9NKKZnuPe9Tj+zpbBxtPjcMkf93HL0&#10;WIweBgSKcbWObohr0ZA+wngpvr+3/Yc90QP/k+VorEs9E+kmpORaccThuYa4bfL7yH5zU9kLrL+G&#10;uth7P6+0x0iK5xF3OdlcI5jXzJV/b3M4LNmi3Pt0s+PbOKJWk1CepYfvTWWz1Pzsr11vRxydny/j&#10;OV8rq537Y8+3hriHaYjbr+Rpa6+hJjTEjd0Q9+NYH6QZKDn/7Jw757HwmiOO0hSXXrtr5pYRGuKK&#10;2Hx/iwFqaM7GcjTEAcBFJTe03+LAw/1a2QOwKQ5KluOHAlMcWbyciwSvm8xY7PhsrnRY1XODkD6U&#10;fBfTZ96zUNhko9q5YHivxfvZXYA6eCxmi3HXbYibi3bpOX6OY/800/u1a1+RJPm8lxilafCeQtI2&#10;GuLa0BC3TTZX7JfrzPvf8Nqz935eaY+Rlm+cWsZuLP/t3LDyLJrvD6cYMR/6yJIzT/PE1rlrev5q&#10;5qfkHuF7HJefp9erOXbs4TTEldAQl4ie+fKcP628hproXd8aLc+a6wUr166K6b0lreXJJSc62rwO&#10;3r2mXbFjHJfX8W6NDH8GtZJrd81znqwd72mIa1OTf76zsdr14+z7Vg1xAHBh+SLy+ZKB6Ga0xEEN&#10;DtEN4n0csLkrn0n+2Zxix2dz9qR/i94bhOwh9Ep0LBY3aSCbonwmvZXPLr7xnmLvezl6LCYP6dIN&#10;KY+a173gZ1sr+Vnex54C2h4fj5n63Ch5+PAtBjqgn+fMcs8OyDXOKpUfpecfDXH38fwNcdmD8Smm&#10;eaC11UOsQOy9n1faY6Sln8PbIX3qOTkif38WyTXlo1jW02N/keIrS265o5ln+m+3zlHx+f1b9K8V&#10;fsszV1/Pnqh/bmJ1rs75fPa50BCXiJ75soa4JRJ51lyLWbl2VQT30J/myQPs1WNz+Y5x/OGzNM8x&#10;/b8Y4V7yOa9Zr0dpiCvP8do1d8cBY6DMFbGc4T4ufDamIQ4ALixa1OhckElKJphHHcQX2cTue/T8&#10;bZhmCf8cO5oSTp70b3HEBqF1U1yvZ7hVQ1yJnodqc9NXi8OD+Zr7CkVHj8Xy36xdqyoCRfWt5tcf&#10;/mxrNStWTVHGYk9zPvXpfd2z/jQ4FD44Z5s/+zdjefS1cRSpHKlcJ0lD3H08f0Ncsjn8W+wozn9l&#10;mXPaNNjsvZ9X2mO0kN43xp7tQM57ZWVctasJvIkBDrLfWuas0Nwwvb+t81S7e9+vEapVM1y5N3vm&#10;/di97ZzLa4ibIrB3P2u+XObItddQExrixmyI+/I+HbxWJtelGl/Weqf54cjzoOTcUvM+RmmIK1qd&#10;L/Q+G2uRw5Rr7pnHzr5v1RAHABc2F9pWF/Xt0bNZIy1W3JkSy55FibfKz25WvOxQcCvJZJOEf4q9&#10;RZezJ/1bHLVBSH0bw4fR8KD1pmVD3BwVBxpbtTo8KJFYJ44ei8l1c4l+BwKtiip7ZOebH6NHXjI/&#10;Dw8/k3UFk/wz9xrzs9C/iFN+5lquUv4ZX0vleen7fdYDvhsNcds0m5carInLPN2mGa7E3vt5pT1G&#10;C9kmjSlSeVKHfcezm/PWtXvbKqaxeLRlvprmhHS+vnEP2aTp+TXKXrO1lvuLvblzrF7XoT53LzvX&#10;aohLxN78YwsNcUsk8qzo2hZat7bUMXvM4W8l71nNHnj++Y+uywflErG1ZY7te9lkLXxvQ9ycS61c&#10;NxE9muJKnhHPA2+x8/kcbT7d6qjzLgBgEJEDlilR67kZT0slyz0O378SPxS4jzkhb3VQ1aDwe4vp&#10;unsT7bMn/VsctUFYnoNQsfKjaFycSBYBPoxG43Ap8rQ7ME6tEyOMxbVrVUenw4yWRZU9yjORLd69&#10;ien+tvpN3XJPt7/2uqJJtlnnTTSeF2+WZ/CLOb7Tazmz1HipOQz4jIa4+3j+hrii1dydPGirm6e3&#10;xd77eaU9RgvN84jqcEiS0GVvdR9TrnzEYf8yV03zfKNcfY4pB9syXzXdl8/Xzq+VD+WaeyLQ6Bqb&#10;r6b32ZOGuCmm8bmXhriyB9EQt3btqgjsnZc64Ma1ZxpTPXPO5LjZ2tBUxtnmOWS+n/3muXyudO6G&#10;uKJpY3yjz3d51tqeje1dN86+b9UQBwAXl/jtz94b2hYSB01HJHNrmh8KTJvBxAalebL/GolGxbMn&#10;/VscuUFYnom2z0PLwkTXQ5sLjsNihLEYv1fTe2qlx+e7V/aA5YOYi6j7D97m+7n7sG174WT5uWvX&#10;ysSSN7Qp6s155ob7NfoaebRUjleuk6Qh7j6u0RCXXI/fxvKtwfX3cZ4zO+Q2JfbezxHymrNreuhV&#10;E9OaR052ft4Q87rW7rCrjNd577grp9wWZe1/dM4qr2/tGtGY57/9a2a5Rss16Xvsfx5itbrO80x2&#10;v6YhLhE98+V5jK28hprofX4wWp4VnVun97bHki/Xj49lfc7ve26+5fMrP7s2tj5/u8bsfG/bznfz&#10;3Bzc79TWCEZriCvPTmy9/Sjmz3d/XvDtOW+8b3U2dux5FwAwiP1J4vmTgN2b0s4Fqc8kmhwfipKs&#10;z8nw45//vCmZXt+8ce5wSFV+RvmZe5096d/i6A1CtED0YbSZs7o2xL1GOTQun9mW52oZh/8z/7dn&#10;GofFCGOxxcFcojjxVnnOmxeBpkjo8TpL1I6Xci/nuTF1oFIzN0bn5k9iGmN71qnb/apd52uLsFeR&#10;Givp+6wh7j6u0RDXY7+xvO/H5svb3DPnCT1ym9fYez+vtMdoZfns1+/JEdEip7u6pUl2/X53iWmN&#10;K3unPWOs/LdLA9y0Xnaco95GuZePSq7tn8b0c5Y89/H1s9zPb7l5l/1s5s8gx/Y8neuPGuKmmJ6z&#10;vZJjqme+rCFuiUSeVa6xdu2qmN7bHrHncb5OdlwvOX2q9nIXG+5ZrL47v4/s/Zlz3wZ7ni05wr1k&#10;LTzREFdk162PY17X53lm3LOx8hoTa8Zo8+lW2Zpqm3MlAKCxXQlN50JMS3uKUyX5H0mTjeNXUTbB&#10;U5QEc0ky/1g2RdPztTTedCpW3kV5HQlnT/q3GGGDMBc/Vq+XixafQ7IIUBVlfE1jsGyqb+PwNgZ/&#10;GIdr/23DSI3DYoSx2KwJYP5s9m+q5/HT8XNO6DHm38UH4+X7mClrWst1a9tnPRfNUodoD0a5N8u8&#10;Vj6fEj/Nr6NEGT8l5kJeuW9zMS/03E33n3WpZ6BcJ2keLys/pyYSxdqt5ud35bXUxTUa4sp11q7f&#10;LOY5+c/vuc2bfUbv+fEWe+/nCHnNM0jex10x5wztvi3lqub55oA9zEcxzzef5pDf913Lv9u3BvJh&#10;zK/j8fwz2QTzaHx0b9/e17X/tllM9y01v8bWquke9JRtLNAQl4ie+bKGuCUS80C5xtq1q2J6b7WW&#10;XHrlmnuirDFlnq5oaFr2FelfQlyLx9bA+XNqsXaX9W269zXjt7ymOdeY18E2eUW5/zWSz1OqIa7o&#10;vj+cx8B4Z2Pl5yeMNp9utXwe669ne+yv3QMAB1g2HmuL+9dRmyyPqLrIMyWyPYsRj4huss8a0yYj&#10;9bmcPenfYpQNQrOmo1tM4zb9WSSLAM8SpQCRnB9HGIvzmtmygDEXUcr7fGz8LGt4j+LheqRkG1LO&#10;EtvmyPLvr1/n+WL0tfIoqaJuuU7SWQ/4brLzzzUa4oprzts/xt77eaU9RktLLrR+X7rGNBfSRvmM&#10;ux9sPlNM+4uaQ2b729xBchF7hqc9X08a4qaYxtBeZ82XNcQtkcizyjXWrl0V03urMddaW9azbjE9&#10;7+XzLnWqEuXnLnXe7w1CJVo2eN1H+TmP6JVvlNdzf3+W+7Lco3J/vt+j0mDVoc43fwZ1+9hkrlDe&#10;f0p0vJ00yjOWWi9Gm0+3WsbZ+uvZHhriAOC0qpL9KVnuuQlvrbyX1ff5VQxa+L7SwfnbKM9z8tk8&#10;e9K/xUgbhNYHrennJFkEeIqYCyrZTeIoY7H1s/ktpnu4FAi/FxOXouE/X/95/98ufBtJ83ta+RnP&#10;HVub4vr86Yejo8zPvJcqzqfv71kP+G6yc/qFGuLmQ631n3OV2Hs/r7THaK1bbvZJJA/xeG9uyjjg&#10;lz9OH2U/sePZHGFsHRbTHJ2UyuM0xD1OQ9x+GuKWSORZ5Rpr166KivlpWUePrR8dF1/PPWVcJcfp&#10;qWLH2daoDXHFlc/GyvqXXCvOvm/VEAcAzKoKHOHi0Ajqin3jJkGXbNCZNvfpxPrsSf8Wo20Qmhcj&#10;gsVkDXE/RrkfaaOMRU0A3yNpKUBe8aBz21x5mYPJJ8wz99IQ10Z2TF2nIa64ZiPz99h7P6+0x2ht&#10;ziFW7kuvSM+rrLturlgZO5vhbq4415f3nF8zNcRpiFu5dkWkn83PaIhbIpFnlWusXbsqNu6VyzNz&#10;2bx9Gr+PjJlsPfxsUV+/H7khrkjOA6cJZ2PvaIgDAGZzYXF1gf8snm/x37w57VyIqnGZg/MSoYLv&#10;W1c6rBpxg9C6aFOun6Ah7i42FuceNdJYdBi3RNo1f2t5+8HQVYrZo6+ZvWmIa0NDXL3kIekZY+/9&#10;vNIeo4cj971lD0UfZdxd9lB/S8x7lcyatNzzUDPXGWK6dy3yEQ1xJTTEJaLF8/kRDXFLJPKsco21&#10;a1fFxprblZu9Hvll3VK/XvtvLxHT3LTH6A1xRXL+HT6cja3SEAcAfLOlgJxqIBnRliLVWQrfVykY&#10;t/hGquJKh1UjbhBKsa9589HOAkChIe41Gh0gFCONxas3AdyihSsVI2vziC7z4gCRbtw6u9RBavq+&#10;aoi7j2s1xBWnPGAINV7vvZ9X2mP0MK+NK/emeczPU37s87lLHW5ujFL/Sc/3l9n7TOO51XyqIa6E&#10;hrhE9MyXNcQtkZgXyjXWrl0V03vbYs6RLlA/eBcbar3ZPeE5oqxLe+eTMzTEFdd5/tuss2fft2qI&#10;AwC+2bYx61vE6Glbsecche9LbHw3FgO2uNJh1agbhOUZbvytUTufIQ1xUzQ+EBxtLF6xYPY2WimF&#10;sLWf90yxt6l+PpxoPS+OEA3X97PRENeGhrh95hxt5WeNGuX5T+W7e+/nlfYYvRySm204bCXL/utN&#10;THlhuSet1tKn/6WV+f61O4zXEFdCQ1wieubLGuKWSORZ285dvoiKPfKcs1+oKa6m2Sv5zJwhEmve&#10;WRriyrMQW4dHjYa1s7PvWzXEAQA/eCgxfPm76+a7t3mDuPa+38bJCt9L4v+E3xT3WvRt6exJ/xYj&#10;bxCixaMPo75Ae/kDmcYHCMVoY3FeL6b3vXb9oaN8VqED45ae+dAttW4tTXHP3vD+3HnnFqkCbrlO&#10;koa4+7heQ1xxmibmec3+JZaz7b2fV9pj9JI8uH80Wue/fK48+09/wPlIdNiLFfOe/Iz7n6+iw/2L&#10;Paca4h6mIW4/DXFLJPKsef5cuXZVTO+tVvK+DBs75vTL1HZ3PEP3kver9Tpc5s6nrJ/Nz7uzsc9o&#10;iAMAfvBQchNKmEf2yMHTWQvfT7Xx7VC0LM6e9G8x+gahT4NM3euOFgHOdqgzFxTaf2PmiGOxzzMZ&#10;jNd5M3Ww0dpcNH6mgtV0/1scBCUPWIaK6bMffd3sSUNcGxriMs6xx1jmXw1xz63nmpieT6lTxmJ2&#10;Lj9XtPgTqZ8pP+u58vM+e1kNcSU0xCWi53jXELdEIs+aaxsr166K6b3t8dRNX4Gay1KHesLm71tM&#10;z09qHjlTQ9zNOfatD8Zrjbe1s+9bNcQBAD+YC1urC/33uEKx/ctN6pRs9ixApD3FxrdT0bI4e9K/&#10;xRk2CNmC7HrUfE7ZcTW9x5McMvQ8gBl1LJ6mKe6uUJIaR708RcPXNKZbrgHZ+XuACBZpn4WGuDY0&#10;xOUMPVdPc8qNhrjnVu7F2j1qEWXtZRwlv401HZ0hptyy1+HxmufIz/vlmxriSmiIS0TPfFlD3BKJ&#10;PCuan9zltbXm13OSuuPDEWwOKuPsGZvtyz4o6YwNcYWzsW3Ovm/VEAcAvPNpsj9t4K/i02JVYON5&#10;tGXje87fdur9G9BnT/q3OMsGoXlRYhobWz+rdBGgPOPDF6emsWEsLoZvintTGDxbQ1xx5oavMmf1&#10;GCunac78LKZ578jD3ZFpiGsjm1NcuyGuKHn62s8+Mt42LWmIe379cug+h1Bsc+ac8aGY8/r/OWTN&#10;fOu09/r1HvakIa6EhrhE9Bz7GuKWSORZ5Rpr166K6b2lPMuaucyx+bxsngOnOWDtZ54q5veQn4PT&#10;tfCe5jF51s92WlO6rgUn37dm5zkNcQDwFD4rdlzpgPLzos9zJD4lcW7eWJSM16Jl78LvlQ6rzrRB&#10;SBYU16IUU7Y8ay2KAOXnD9kU9zoWext9LJbPbe1nHR7zM/RjYfDzNe7x6K3MK7HDpB5xwFhZinqD&#10;N9OuxUFr/Jmknv1ynSQNcfehIa5Irtd7o+S2b6Vytr3380p7jN66NIhPcx/jKmPiVLWOR6LkSvN7&#10;GqsR83z5+TG/fBG7R9Pr7ym1b1xCQ1wieubLGuKWSORZ8z595dpVMb23pLOvmcsv5LRbG8uYO3VO&#10;0XDda1EL7+l0n616fBUNcQDAOyURLMnVu8V++mc9N91Hm+/D23sw34e+xacehi9gludxTryPKfxe&#10;6bDqbBuE5t9CsmG8tywCJJ/BvVHu+VHP8RnG4lJIHGc+LYWdtbX7rA1xN8nx1iRei1RH5k1lHjnF&#10;4WS5V3MBcqzD3RGlPs9ynSQNcfehIe7m8Hl6nofXD1VSr23v/bzSHuMIrdfAIw7t2G7JzU98iF3i&#10;NVcafZzPc2up3ay9hxHi4Pw8NidpiHuYhrj9NMQtkZh/yzXWrl0V03trYf6FgtS46RHTa+2Zj50u&#10;p+iw7iX3fEfm1mc4GytnNkflMGfft2qIAwBWrSU5a79d/+zWNjnPfB+GOzwvG7cDm29urnRYdbYN&#10;QtkIti7WlGfwEa2LAHMhehoTa/9+j1iaD4/d9J1pLCZfa018NXeevSHuJjnuUjHCunWvfNZDFvZe&#10;C3qjr4sjSX2O5TpJGuLuQ0PcvTK+j5h/lpzl488itXbsvZ9X2mMcoeTTa/cqEeW5PupAijplTjjV&#10;IfYUZS5rfZDdwnD5eYeGgEfE1kMNcQ/TELefhrglEnlWucbatatiem8tDXc+8DYOnteXPc7YOcVX&#10;+6GU5Jp/ZEPczXD1s3IOMK8fx/4C6dn3rRriAIBV6xveYxOvI7zbrJYk9AL3oWxmjk7+R2oouNJh&#10;1Rk3CKUAsozNtdcQimnz+ZUeRYDyXrsXXQ4uNN0721gsP2MpQq2/hhZR5u5HPq9naYi7yc5dFTGN&#10;k9Gbu0ZY20s8+ozyXurzK9dJ0hB3H/l9QvL1HTXuus0/D+Ys5d9Z/e83xt77eaU9xlFaPXdlzee8&#10;5mbJ4NoVjTKPDVQL2SM5x1XFa34+Ss4Zm480xD1MQ9x+6+cDdaEh7jwNcTelrnv4XH4XZR5daj9j&#10;nM2UsThKnWWOOYfo+42yqX1ViREa4m5G+FydjeVka8Ya4gDgqfyQ9D3QDPKsrnwflkLxlPBOG6pv&#10;96BV3Aq/AzYUnD3p3+KsG4RyX9dfQy7KZvgzPYsA5f02bYx7HY/lPY1ygFCcdSyWsdD085pi6+f1&#10;bA1xN/P76njAOeI4+UrXtf01boXr0dfA0aUKsuU6SWc94LvJzs8a4j5T5svUc/xDlLxlw1xc/t3V&#10;62yMvffzSnuMo2QbOe7jer8s+KyWeanvL7C8i9K0M6+l5Xl9rmerzJPznNsrP3/dx5Z7efSa91Zs&#10;/dMQ9zANcftpiFsikWeVa6xduyqm99ZbqSO0rmutxuu8Xu7faPP6vR51v4/iyLpUal9VYqSGuBtn&#10;Y4uz71s1xAEAH7oveoyYkPbiPizmjV26WDxwsfLeUgD6JRIjv8/izO81+do/is8cVQSIjcuyuX89&#10;iBn1OT37WCyvv2zCU5/XnkJJef9r92VrjOxWuIo2X9yNk9EKVDXKZxhf20sMXMg7s3Iv347B2khK&#10;zs1HGH1teaaGuJsyP8/vq8ypK6/zoXidZ2ryllHWwLPnNWcRb8Kc8gCeU5mbYrn6Z3HXAHe1POmW&#10;n++a/9/EPMana5Z7OfJcOGoe95XUmrlE34bPke75mfPltddQE73nuxHzrLVr18TRa0fT9XKuuZR1&#10;sjTgjH1e8JF5r1NqxGWtD6533+I1jxih3nLmNWKr8hrLPY81W5eYn/exa/HF2fetZ3/9AEBDS0K7&#10;FJeuvNC7D+8t9+SP183vP5cN8GcbvOl/K/dv+ff+nDeFZcPmfvJMjmqIuynj6b4otRwMrIzLebNd&#10;4nsBxYbuGD9+Xq+f2ernVT4rn9ceS+Hitm6Vtajcz6/HxxLf161n9/Da/sN9ut2rpWB9hfsEPT1j&#10;Q9y9Mj/fGnNX18J383KZk/+fdZCHlbXph2dqZ9Tk6ZxTOTwrn/dyqF1+yWKZoz7cZ91idd6a5rmS&#10;+8uTvnmbn396Xz+4p+4nwPFu+fx9LWE1r7+bz5c5/zanf2/uesYcv7yn7/W/N/dnbd27uz/l37vd&#10;H7XAcZTP4eH6WYnXz3T5977nMD5PAIABlISuJHZX5z5ss2wKfpLUcynzQcnaprci0gdtZSzegnPw&#10;efXlfn+t3B9rO/RX9iFruUJNnG38mnNISObo5TDLM8lb5Zm4BTnuK8DzkNd/zpr3XMrn6JkHADiJ&#10;0pRRkrerK7+x4TdPgc+M3BAHAJzTlRviIGH+JoaV8VATfkkOAAAAAACAS9EQBwCkaYiDeuWX2tbG&#10;Qn34ZUEAAAAAAAAuREMcAJD2+8tfq7lCTWiI42rKN7qtjYWqmMYiAAAAAAAAXIqGOAAgTUMc1CnP&#10;+28v/1kdCzUhPwcAAAAAAOByNMQBAGm/vfxrNVeoCQ1xXEnJp9fGQVW8/G38AAAAAAAAcD0a4gCA&#10;tOQ3XMGVJL9dsfzpVQAAAAAAALgcDXEAQJqGONju959/evf874lff/7H65UBAAAAAADgQjTEAQBJ&#10;5U80ruUJVfHy9+tV4fmVb3RbHQc18fLX61UBAAAAAADgYjTEAQBJv//8y7scoTbKN83BFZRG0uQ3&#10;K8rLAQAAAAAAuCwNcQBAUjS3ePnX61Xhuf3+8x/vnv/qePl7brADAAAAAACAS9IQBwAklT/VuJYn&#10;VMXLn69Xhec1/5nhl3+vj4GaMG4AAAAAAAC4Mg1xAEDK7z//9C4/2BO//vf/vl4ZnlcyHy/x68//&#10;eL0yAAAAAAAAXJCGOAAgpTSwreUItSG3YETJP0e6fDvc36vPf034M8MAAAAAAABcnoY4ACChfCtV&#10;srFniZ9erw5jmL8FcXrOU3lv9E8Mz/HH65UBAAAAAADgojTEAQC///zLFPXNZ8u3XP37h7xgd0zX&#10;g9H80MD28ufrP62T/lOpv738J/rtdQAAAAAAAHBKGuIAgPJnFuf1/OXP6f9ua4xbmuHS33I1xc5m&#10;I0grue7757Q0gm77VrZlzJSx9uZaO6P8yWIAAAAAAAC4PA1xAHBty7fDvVnX5wa3z5t8SlPPnEfE&#10;/0zqEvIKRvLltyBO/9tXz+x8jTLe0t+mWGIah+X6AAAAAAAAcHka4gDg2r78drfpf//t5Z/zt0+V&#10;mL/ZqjT0NGqEK1H+9COMZH72V57VtXg7XuZvYGw8ZsrPAgAAAAAAACYa4gDgusqfR23ZpFMbmnsY&#10;yajj5FvMr23bnzoGAAAAAACAp6UhDgCua8u3XnWLl7//69ef//H6CuF4X36L4tHx8ufrKwUAAAAA&#10;AAA0xAHARf3fn//P/KdJ19b0I8O3wzGSkt+uPaejRBnDZSwDAAAAAAAArzTEAcA1Ddno8/K35h6G&#10;UZ7F31/+vf6sDhLybwAAAAAAAHhDQxwAXNNvL/9aXc+PjJKXwCiG/JPC9/Hy1+srBQAAAAAAAL7R&#10;EAcA1/Prz/9YXcuPjNKg59vhGMXvP/80f2Ph2rM6RPg2RQAAAAAAAFinIQ4Arue3l3+uruWHxdx4&#10;9Mvrq4PjlW9fW31WR4hpvMi7AQAAAAAA4AMa4gDgWsq3Sg31zVfza/nj9dXB8UpOu/qsDhL+tDAA&#10;AAAAAAB8QkMcAFzLr//9v6vr+HGhGY5xLA2j/155TgeJlz9fXykAAAAAAACwSkMcAFzLby//WV3H&#10;DwnNPQzm959/GmuM3IfxAgAAAAAAAF/TEAcA1zHUn4LU3MOglm+J+2v9uT0oyjc7AgAAAAAAAA/Q&#10;EAcA1/Hby79W1/Cu8fK3nIFTSObJ1TGNF39WGAAAAAAAADbQEAcA13F0g09pyCvfvgVnUZ7X317+&#10;ufo8t46lgfWX11cCAAAAAAAAPERDHABcyxENPr+9/Gf6v77livP69ed/9Bs387co/o/mUQAAAAAA&#10;AKihIQ4ArmvOA17+vbquJ6J8w1XJDzT28CyaNsZphAMAAAAAAICM33/+KRIO7wDgnEqTz6///b9z&#10;A9tqo86WKA12L3/O14RnVprXdo+Z0gQ3XaOMF7k0AAAAAAAAAAA0UL7VbWmQ++fcrDP/ydOXv980&#10;8ZR/Vprf/priz+mf/6Khh8v6PmbKeHkdM3fj5ccx8+fcTKcJ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K/mv//r/fGkYk5R7c7UAAAAASUVO&#10;RK5CYIJQSwMECgAAAAAAAAAhAHalPBJmLwAAZi8AABQAAABkcnMvbWVkaWEvaW1hZ2UyLnN2Zzxz&#10;dmcgdmlld0JveD0iMCAwIDEwODAgOTQ1LjI0IiB4bWxucz0iaHR0cDovL3d3dy53My5vcmcvMjAw&#10;MC9zdmciIHhtbG5zOnhsaW5rPSJodHRwOi8vd3d3LnczLm9yZy8xOTk5L3hsaW5rIiB4bWw6c3Bh&#10;Y2U9InByZXNlcnZlIiBvdmVyZmxvdz0iaGlkZGVuIj48ZyBpZD0iQXJ0d29yayI+PGc+PGc+PHBh&#10;dGggZD0iTTE0Ni43NSA3NDcuNzEgMTMyLjU4IDcxMi4yOCAxMTguMjEgNzQ3LjcxIDk5LjU5IDY5&#10;OC44NSAxMDguNzcgNjk4Ljg1IDExOC43NiA3MjcuMTkgMTI5LjQ5IDY5OC44NSAxMzYuMTcgNjk4&#10;Ljg1IDE0Ni43IDcyNy4xOSAxNTYuOTYgNjk4Ljg1IDE2NS4zOSA2OTguODUgMTQ2Ljc1IDc0Ny43&#10;MVoiIGZpbGw9IiMwMDU3M0YiLz48cGF0aCBkPSJNMTk2LjgyIDczMC4wOUMxOTYuODIgNzM5LjQ3&#10;IDE4OS4yNiA3NDYuODkgMTc5Ljc1IDc0Ni44OSAxNzAuMjMgNzQ2Ljg5IDE2Mi42OCA3MzkuNDcg&#10;MTYyLjY4IDczMC4wOSAxNjIuNjggNzIwLjY0IDE3MC4yNCA3MTMuMjkgMTc5Ljc1IDcxMy4yOSAx&#10;ODkuMjYgNzEzLjI5IDE5Ni44MiA3MjAuNjQgMTk2LjgyIDczMC4wOVpNMTg4LjU4IDczMC4wOUMx&#10;ODguNTggNzI1LjEgMTg1LjIxIDcyMC44NSAxNzkuNzQgNzIwLjg1IDE3NC4yNyA3MjAuODUgMTcw&#10;LjkgNzI1LjEgMTcwLjkgNzMwLjA5IDE3MC45IDczNS4wOCAxNzQuMjcgNzM5LjMzIDE3OS43NCA3&#10;MzkuMzMgMTg1LjIxIDczOS4zNCAxODguNTggNzM1LjA5IDE4OC41OCA3MzAuMDlaIiBmaWxsPSIj&#10;MDA1NzNGIi8+PHBhdGggZD0iTTIyMy43OCA3MTQuMyAyMjAuOTUgNzIxLjU5QzIyMC45NSA3MjEu&#10;NTkgMjE5LjQ3IDcyMC44NSAyMTcuMSA3MjAuODUgMjEyLjE3IDcyMC44NSAyMDkuOTUgNzI1LjE3&#10;IDIwOS45NSA3MjUuMTdMMjA5Ljk1IDc0Ni4wOSAyMDEuODUgNzQ2LjA5IDIwMS44NSA3MTQuMSAy&#10;MDkuNTQgNzE0LjEgMjA5LjU0IDcxOC43NkMyMDkuNTQgNzE4Ljc2IDIxMi4zMSA3MTMuMjkgMjE4&#10;LjI0IDcxMy4yOSAyMjEuMTUgNzEzLjI5IDIyMy43OCA3MTQuMyAyMjMuNzggNzE0LjNaIiBmaWxs&#10;PSIjMDA1NzNGIi8+PHBhdGggZD0iTTIzNS40NiA3MjYuNzIgMjQ2LjkzIDcxNC4xIDI1Ny4zOSA3&#10;MTQuMSAyNDMuMzUgNzI5LjIyIDI1OC4zMyA3NDYuMDkgMjQ3LjY3IDc0Ni4wOSAyMzUuNDYgNzMy&#10;LjEyIDIzNS40NiA3NDYuMDkgMjI3LjM2IDc0Ni4wOSAyMjcuMzYgNjk1LjA3IDIzNS40NiA2OTUu&#10;MDcgMjM1LjQ2IDcyNi43MloiIGZpbGw9IiMwMDU3M0YiLz48cGF0aCBkPSJNMjY5LjAxIDcxNC4x&#10;IDI2OS4wMSA3MTguMjhDMjY5LjAxIDcxOC4yOCAyNzIuMDUgNzEzLjI5IDI3OC42NiA3MTMuMjkg&#10;Mjg2Ljk2IDcxMy4yOSAyOTQuMjUgNzIwLjI0IDI5NC4yNSA3MzAuMDkgMjk0LjI1IDczOS45NCAy&#10;ODYuOTYgNzQ2Ljg5IDI3OC42NiA3NDYuODkgMjczLjYgNzQ2Ljg5IDI3MC43IDc0NC4xMiAyNjku&#10;NjIgNzQyLjc3TDI2OS42MiA3NjEuNiAyNjEuNTIgNzYxLjYgMjYxLjUyIDcxNC4xIDI2OS4wMSA3&#10;MTQuMVpNMjY5LjYyIDczNC44OEMyNjkuNjIgNzM0Ljg4IDI3MS45MSA3MzkuMzMgMjc3LjI1IDcz&#10;OS4zMyAyODIuNzIgNzM5LjMzIDI4Ni4wMiA3MzUuMzUgMjg2LjAyIDczMC4wOSAyODYuMDIgNzI0&#10;LjgzIDI4Mi43MSA3MjAuODUgMjc3LjI1IDcyMC44NSAyNzEuOTIgNzIwLjg1IDI2OS42MiA3MjUu&#10;MyAyNjkuNjIgNzI1LjNMMjY5LjYyIDczNC44OFoiIGZpbGw9IiMwMDU3M0YiLz48cGF0aCBkPSJN&#10;Mjk5LjkyIDY5NS4wNyAzMDguMDIgNjk1LjA3IDMwOC4wMiA3NDYuMDkgMjk5LjkyIDc0Ni4wOSAy&#10;OTkuOTIgNjk1LjA3WiIgZmlsbD0iIzAwNTczRiIvPjxwYXRoIGQ9Ik0zNDMuMzcgNzI1LjIzIDM0&#10;My4zNyA3NDYuMDggMzM1Ljg4IDc0Ni4wOCAzMzUuODggNzQyLjAzQzMzNS44OCA3NDIuMDMgMzMy&#10;LjU3IDc0Ni44OSAzMjUuMzUgNzQ2Ljg5IDMxOS4zNCA3NDYuODkgMzEzLjgxIDc0Mi45OCAzMTMu&#10;ODEgNzM2LjE2IDMxMy44MSA3MzAuMDIgMzE5LjQxIDcyNS41NyAzMjYuMzYgNzI1LjU3IDMzMi4y&#10;MyA3MjUuNTcgMzM1LjI3IDcyNy44NiAzMzUuMjcgNzI3Ljg2TDMzNS4yNyA3MjYuMDRDMzM1LjI3&#10;IDcyMS44NiAzMzEuMjIgNzIwLjUxIDMyOC4zOSA3MjAuNTEgMzIzLjczIDcyMC41MSAzMTguODEg&#10;NzIyLjg3IDMxOC44MSA3MjIuODdMMzE2LjE4IDcxNi4xOUMzMTYuMTggNzE2LjE5IDMyMi4xMiA3&#10;MTMuMjkgMzI4LjggNzEzLjI5IDMzNy45NyA3MTMuMjkgMzQzLjM3IDcxNy45NSAzNDMuMzcgNzI1&#10;LjIzWk0zMzUuMjcgNzM2LjQ0IDMzNS4yNyA3MzMuMTNDMzM1LjI3IDczMy4xMyAzMzIuMzcgNzMx&#10;LjUxIDMyNy45OCA3MzEuNTEgMzI1LjQ4IDczMS41MSAzMjIuMDQgNzMyLjU5IDMyMi4wNCA3MzYu&#10;MDMgMzIyLjA0IDczOS40IDMyNS4zNSA3NDAuMTUgMzI3Ljg0IDc0MC4xNSAzMzIuNyA3NDAuMTUg&#10;MzM1LjI3IDczNi40NCAzMzUuMjcgNzM2LjQ0WiIgZmlsbD0iIzAwNTczRiIvPjxwYXRoIGQ9Ik0z&#10;NzMuMzcgNzM1LjQyIDM3OC43IDc0MC44MkMzNzguNyA3NDAuODIgMzc0LjExIDc0Ni44OSAzNjUu&#10;NDcgNzQ2Ljg5IDM1NS44OSA3NDYuODkgMzQ4LjI2IDczOS40NyAzNDguMjYgNzMwLjA5IDM0OC4y&#10;NiA3MjAuNjQgMzU1Ljg5IDcxMy4yOSAzNjUuNDcgNzEzLjI5IDM3NC4wNCA3MTMuMjkgMzc4LjU2&#10;IDcxOS4yMyAzNzguNTYgNzE5LjIzTDM3Mi45NiA3MjQuMjJDMzcyLjk2IDcyNC4yMiAzNzAuMzMg&#10;NzIwLjg1IDM2NS40NyA3MjAuODUgMzYwIDcyMC44NSAzNTYuNSA3MjUuMSAzNTYuNSA3MzAuMDkg&#10;MzU2LjUgNzM1LjA4IDM2MC4wMSA3MzkuMzMgMzY1LjQ3IDczOS4zMyAzNzAuOTMgNzM5LjMzIDM3&#10;My4zNyA3MzUuNDIgMzczLjM3IDczNS40MloiIGZpbGw9IiMwMDU3M0YiLz48cGF0aCBkPSJNNDEy&#10;LjE4IDcyOS45NkM0MTIuMTggNzMwLjU3IDQxMi4xOCA3MzEuNzggNDEyLjExIDczM0wzODguMjIg&#10;NzMzQzM4OC44MyA3MzUuODMgMzkyLjEzIDczOS40OCAzOTcuMiA3MzkuNDggNDAyLjggNzM5LjQ4&#10;IDQwNS45NyA3MzYuMjQgNDA1Ljk3IDczNi4yNEw0MTAuMDIgNzQyLjMxQzQxMC4wMiA3NDIuMzEg&#10;NDA0Ljk2IDc0Ni45IDM5Ny4yIDc0Ni45IDM4Ny40OCA3NDYuOSAzNzkuOTkgNzM5LjQ4IDM3OS45&#10;OSA3MzAuMSAzNzkuOTkgNzIwLjcyIDM4Ni44MSA3MTMuMyAzOTYuMDUgNzEzLjMgNDA0LjgyIDcx&#10;My4yOSA0MTIuMTggNzIwLjEgNDEyLjE4IDcyOS45NlpNNDA0LjA4IDcyNy4xMkM0MDMuOTQgNzI0&#10;LjM1IDQwMS4zOCA3MjAuNjQgMzk2LjA1IDcyMC42NCAzOTAuODUgNzIwLjY0IDM4OC40OSA3MjQu&#10;MjggMzg4LjIyIDcyNy4xMkw0MDQuMDggNzI3LjEyWiIgZmlsbD0iIzAwNTczRiIvPjxwYXRoIGQ9&#10;Ik00MzguNDkgNjk4Ljg1IDQ0Ni41OSA2OTguODUgNDQ2LjU5IDc0Ni4wOSA0MzguNDkgNzQ2LjA5&#10;IDQzOC40OSA2OTguODVaIiBmaWxsPSIjMDA1NzNGIi8+PHBhdGggZD0iTTQ4My44OCA3MjUuMzcg&#10;NDgzLjg4IDc0Ni4wOSA0NzUuNzggNzQ2LjA5IDQ3NS43OCA3MjcuNEM0NzUuNzggNzIyLjgxIDQ3&#10;Mi45NSA3MjAuODUgNDY5LjQ0IDcyMC44NSA0NjUuMjYgNzIwLjg1IDQ2My4xIDcyNC45NyA0NjMu&#10;MSA3MjQuOTdMNDYzLjEgNzQ2LjA5IDQ1NSA3NDYuMDkgNDU1IDcxNC4xIDQ2Mi41NiA3MTQuMSA0&#10;NjIuNTYgNzE4Ljc2QzQ2Mi41NiA3MTguNzYgNDY1LjM5IDcxMy4yOSA0NzIuMTQgNzEzLjI5IDQ3&#10;OC4zNCA3MTMuMjkgNDgzLjg4IDcxNy42OCA0ODMuODggNzI1LjM3WiIgZmlsbD0iIzAwNTczRiIv&#10;PjxwYXRoIGQ9Ik00ODQuNTMgNzUzLjUxQzQ4NC41MyA3NTMuNTEgNDg2LjYyIDc1NC44NiA0ODgu&#10;MzggNzU0Ljg2IDQ5MC4xMyA3NTQuODYgNDkzLjA0IDc1NC40NSA0OTMuMDQgNzQ4LjI1TDQ5My4w&#10;NCA3MTQuMSA1MDEuMTQgNzE0LjEgNTAxLjE0IDc0OC45OUM1MDEuMTQgNzU5LjQ1IDQ5NC4wNSA3&#10;NjIuNDIgNDg5LjI2IDc2Mi40MiA0ODQuODEgNzYyLjQyIDQ4MS42NCA3NjAuMzMgNDgxLjY0IDc2&#10;MC4zM0w0ODQuNTMgNzUzLjUxWk00OTcuMDEgNjk4LjQ0QzQ5OS45OCA2OTguNDQgNTAyLjM0IDcw&#10;MC44IDUwMi4zNCA3MDMuNzcgNTAyLjM0IDcwNi43NCA0OTkuOTggNzA5LjEgNDk3LjAxIDcwOS4x&#10;IDQ5NC4wNCA3MDkuMSA0OTEuNjggNzA2Ljc0IDQ5MS42OCA3MDMuNzcgNDkxLjY4IDcwMC44MSA0&#10;OTQuMDQgNjk4LjQ0IDQ5Ny4wMSA2OTguNDRaIiBmaWxsPSIjMDA1NzNGIi8+PHBhdGggZD0iTTUw&#10;OC41NCA3MzQuODIgNTA4LjU0IDcxNC4xIDUxNi42NCA3MTQuMSA1MTYuNjQgNzMyLjU5QzUxNi42&#10;NCA3MzcuMzEgNTE4Ljg3IDczOS4zNCA1MjIuOTggNzM5LjM0IDUyNy4xNiA3MzkuMzQgNTI5LjMy&#10;IDczNS40MyA1MjkuMzIgNzM1LjQzTDUyOS4zMiA3MTQuMSA1MzcuNDIgNzE0LjEgNTM3LjQyIDc0&#10;Ni4wOSA1MjkuODYgNzQ2LjA5IDUyOS44NiA3NDEuNDNDNTI5Ljg2IDc0MS40MyA1MjYuODIgNzQ2&#10;LjkgNTIwLjI4IDc0Ni45IDUxNC4xNCA3NDYuODkgNTA4LjU0IDc0Mi41MSA1MDguNTQgNzM0Ljgy&#10;WiIgZmlsbD0iIzAwNTczRiIvPjxwYXRoIGQ9Ik01NjYuNDQgNzE0LjMgNTYzLjYxIDcyMS41OUM1&#10;NjMuNjEgNzIxLjU5IDU2Mi4xMyA3MjAuODUgNTU5Ljc2IDcyMC44NSA1NTQuODMgNzIwLjg1IDU1&#10;Mi42MSA3MjUuMTcgNTUyLjYxIDcyNS4xN0w1NTIuNjEgNzQ2LjA5IDU0NC41MSA3NDYuMDkgNTQ0&#10;LjUxIDcxNC4xIDU1Mi4yIDcxNC4xIDU1Mi4yIDcxOC43NkM1NTIuMiA3MTguNzYgNTU0Ljk3IDcx&#10;My4yOSA1NjAuOSA3MTMuMjkgNTYzLjggNzEzLjI5IDU2Ni40NCA3MTQuMyA1NjYuNDQgNzE0LjNa&#10;IiBmaWxsPSIjMDA1NzNGIi8+PHBhdGggZD0iTTU3Mi41NSA3NTIuNzdDNTcyLjU1IDc1Mi43NyA1&#10;NzQuNzEgNzU0Ljg2IDU3Ni44IDc1NC44NiA1NzkuNTcgNzU0Ljg2IDU4MC43MSA3NTQuMDUgNTgy&#10;LjI3IDc1MC4xNEw1ODMuNTUgNzQ2LjgzIDU2Ny45NiA3MTQuMSA1NzYuOTQgNzE0LjEgNTg3Ljc0&#10;IDczNy41MiA1OTYuMTggNzE0LjEgNjA0Ljg4IDcxNC4xIDU4OS4zNiA3NTMuMjRDNTg2LjU5IDc2&#10;MC4yNiA1ODIuMDcgNzYyLjQyIDU3Ny4zNSA3NjIuNDIgNTcyLjQ5IDc2Mi40MiA1NjguNzggNzU5&#10;LjA1IDU2OC43OCA3NTkuMDVMNTcyLjU1IDc1Mi43N1oiIGZpbGw9IiMwMDU3M0YiLz48cGF0aCBk&#10;PSJNNjYyLjQ5IDczMy41MyA2NjcuODkgNzM4Ljg2QzY2Ny44OSA3MzguODYgNjYxLjY4IDc0Ni44&#10;OSA2NDkuNzQgNzQ2Ljg5IDYzNi4xMSA3NDYuODkgNjI1Ljc4IDczNi40MyA2MjUuNzggNzIyLjQ2&#10;IDYyNS43OCA3MDguNDkgNjM2LjEgNjk4LjAzIDY0OS43NCA2OTguMDMgNjYxLjA4IDY5OC4wMyA2&#10;NjcuMjIgNzA1LjQ1IDY2Ny4yMiA3MDUuNDVMNjYxLjc1IDcxMC43OEM2NjEuNzUgNzEwLjc4IDY1&#10;Ny41IDcwNS41OCA2NDkuNzQgNzA1LjU4IDY0MC40MyA3MDUuNTggNjM0LjAyIDcxMy4zNCA2MzQu&#10;MDIgNzIyLjQ1IDYzNC4wMiA3MzEuNTYgNjQwLjQzIDczOS4zMiA2NDkuNzQgNzM5LjMyIDY1OC4w&#10;NCA3MzkuMzQgNjYyLjQ5IDczMy41MyA2NjIuNDkgNzMzLjUzWiIgZmlsbD0iIzAwNTczRiIvPjxw&#10;YXRoIGQ9Ik03MDMuOTcgNzMwLjA5QzcwMy45NyA3MzkuNDcgNjk2LjQxIDc0Ni44OSA2ODYuOSA3&#10;NDYuODkgNjc3LjM5IDc0Ni44OSA2NjkuODMgNzM5LjQ3IDY2OS44MyA3MzAuMDkgNjY5LjgzIDcy&#10;MC42NCA2NzcuMzkgNzEzLjI5IDY4Ni45IDcxMy4yOSA2OTYuNDEgNzEzLjI5IDcwMy45NyA3MjAu&#10;NjQgNzAzLjk3IDczMC4wOVpNNjk1LjczIDczMC4wOUM2OTUuNzMgNzI1LjEgNjkyLjM2IDcyMC44&#10;NSA2ODYuODkgNzIwLjg1IDY4MS40MiA3MjAuODUgNjc4LjA1IDcyNS4xIDY3OC4wNSA3MzAuMDkg&#10;Njc4LjA1IDczNS4wOCA2ODEuNDIgNzM5LjMzIDY4Ni44OSA3MzkuMzMgNjkyLjM2IDczOS4zNCA2&#10;OTUuNzMgNzM1LjA5IDY5NS43MyA3MzAuMDlaIiBmaWxsPSIjMDA1NzNGIi8+PHBhdGggZD0iTTc1&#10;Ny4zMSA3MjUuNSA3NTcuMzEgNzQ2LjA4IDc0OS4yMSA3NDYuMDggNzQ5LjIxIDcyNy42Qzc0OS4y&#10;MSA3MjMuMjEgNzQ3LjUyIDcyMC44NSA3NDMuNDcgNzIwLjg1IDczOS4yMiA3MjAuODUgNzM3LjIg&#10;NzI0Ljk3IDczNy4yIDcyNC45N0w3MzcuMiA3NDYuMDkgNzI5LjEgNzQ2LjA5IDcyOS4xIDcyNy42&#10;QzcyOS4xIDcyMy4yMSA3MjcuNDEgNzIwLjg1IDcyMy4zNiA3MjAuODUgNzE5LjExIDcyMC44NSA3&#10;MTcuMDggNzI0Ljk3IDcxNy4wOCA3MjQuOTdMNzE3LjA4IDc0Ni4wOSA3MDkgNzQ2LjA5IDcwOSA3&#10;MTQuMSA3MTYuNTYgNzE0LjEgNzE2LjU2IDcxOC43NkM3MTYuNTYgNzE4Ljc2IDcxOS40NiA3MTMu&#10;MjkgNzI2LjAxIDcxMy4yOSA3MzMuNyA3MTMuMjkgNzM1LjkzIDcxOC44OSA3MzUuOTMgNzE4Ljg5&#10;IDczNS45MyA3MTguODkgNzM4LjYzIDcxMy4yOSA3NDYuMTIgNzEzLjI5IDc1Mi41OSA3MTMuMjkg&#10;NzU3LjMxIDcxNy44MSA3NTcuMzEgNzI1LjVaIiBmaWxsPSIjMDA1NzNGIi8+PHBhdGggZD0iTTgx&#10;Mi43MiA3MjUuNSA4MTIuNzIgNzQ2LjA4IDgwNC42MiA3NDYuMDggODA0LjYyIDcyNy42QzgwNC42&#10;MiA3MjMuMjEgODAyLjkzIDcyMC44NSA3OTguODggNzIwLjg1IDc5NC42MyA3MjAuODUgNzkyLjYg&#10;NzI0Ljk3IDc5Mi42IDcyNC45N0w3OTIuNiA3NDYuMDkgNzg0LjUgNzQ2LjA5IDc4NC41IDcyNy42&#10;Qzc4NC41IDcyMy4yMSA3ODIuODEgNzIwLjg1IDc3OC43NiA3MjAuODUgNzc0LjUxIDcyMC44NSA3&#10;NzIuNDggNzI0Ljk3IDc3Mi40OCA3MjQuOTdMNzcyLjQ4IDc0Ni4wOSA3NjQuMzggNzQ2LjA5IDc2&#10;NC4zOCA3MTQuMSA3NzEuOTQgNzE0LjEgNzcxLjk0IDcxOC43NkM3NzEuOTQgNzE4Ljc2IDc3NC44&#10;NCA3MTMuMjkgNzgxLjM5IDcxMy4yOSA3ODkuMDggNzEzLjI5IDc5MS4zMSA3MTguODkgNzkxLjMx&#10;IDcxOC44OSA3OTEuMzEgNzE4Ljg5IDc5NC4wMSA3MTMuMjkgODAxLjUgNzEzLjI5IDgwOCA3MTMu&#10;MjkgODEyLjcyIDcxNy44MSA4MTIuNzIgNzI1LjVaIiBmaWxsPSIjMDA1NzNGIi8+PHBhdGggZD0i&#10;TTgyNC4zOSA2OTguNDRDODI3LjM2IDY5OC40NCA4MjkuNzIgNzAwLjggODI5LjcyIDcwMy43NyA4&#10;MjkuNzIgNzA2Ljc0IDgyNy4zNiA3MDkuMSA4MjQuMzkgNzA5LjEgODIxLjQyIDcwOS4xIDgxOS4w&#10;NiA3MDYuNzQgODE5LjA2IDcwMy43NyA4MTkuMDYgNzAwLjgxIDgyMS40MiA2OTguNDQgODI0LjM5&#10;IDY5OC40NFpNODIwLjM0IDcxNC4xIDgyOC40NCA3MTQuMSA4MjguNDQgNzQ2LjA5IDgyMC4zNCA3&#10;NDYuMDkgODIwLjM0IDcxNC4xWiIgZmlsbD0iIzAwNTczRiIvPjxwYXRoIGQ9Ik04MzguMDQgNzM1&#10;LjIyQzgzOC4wNCA3MzUuMjIgODQyLjI5IDczOS44MSA4NDcuNjkgNzM5LjgxIDg1MSA3MzkuODEg&#10;ODUzLjc2IDczOC44NyA4NTMuNzYgNzM2LjkxIDg1My43NiA3MzQuODIgODUyLjI3IDczNC40MSA4&#10;NDcuNDIgNzMzLjQgODQxLjA4IDczMi4wNSA4MzUuNTQgNzI5LjM1IDgzNS41NCA3MjMuMjggODM1&#10;LjU0IDcxOC4yOSA4NDAuNTMgNzEzLjI5IDg0OS4zMSA3MTMuMjkgODU2LjUzIDcxMy4yOSA4NjEu&#10;MzIgNzE3LjIgODYxLjMyIDcxNy4yTDg1Ny4yNyA3MjMuMTRDODU3LjI3IDcyMy4xNCA4NTMuNjMg&#10;NzIwLjM3IDg0OS4zMSA3MjAuMzcgODQ2LjI3IDcyMC4zNyA4NDMuNTEgNzIxLjQ1IDg0My41MSA3&#10;MjMuNDEgODQzLjUxIDcyNS4zNyA4NDUuNjcgNzI1Ljg0IDg1MS4wNyA3MjYuOTkgODU3LjQxIDcy&#10;OC4zNCA4NjEuOTMgNzMwLjQzIDg2MS45MyA3MzcuMDQgODYxLjkzIDc0Mi41MSA4NTYuMTMgNzQ2&#10;Ljg5IDg0Ny45NiA3NDYuODkgODM4LjU4IDc0Ni44OSA4MzMuNTIgNzQxLjA5IDgzMy41MiA3NDEu&#10;MDlMODM4LjA0IDczNS4yMloiIGZpbGw9IiMwMDU3M0YiLz48cGF0aCBkPSJNODY5LjI3IDczNS4y&#10;MkM4NjkuMjcgNzM1LjIyIDg3My41MiA3MzkuODEgODc4LjkyIDczOS44MSA4ODIuMjMgNzM5Ljgx&#10;IDg4NC45OSA3MzguODcgODg0Ljk5IDczNi45MSA4ODQuOTkgNzM0LjgyIDg4My41MSA3MzQuNDEg&#10;ODc4LjY1IDczMy40IDg3Mi4zMSA3MzIuMDUgODY2Ljc3IDcyOS4zNSA4NjYuNzcgNzIzLjI4IDg2&#10;Ni43NyA3MTguMjkgODcxLjc2IDcxMy4yOSA4ODAuNTQgNzEzLjI5IDg4Ny43NiA3MTMuMjkgODky&#10;LjU1IDcxNy4yIDg5Mi41NSA3MTcuMkw4ODguNSA3MjMuMTRDODg4LjUgNzIzLjE0IDg4NC44NiA3&#10;MjAuMzcgODgwLjU0IDcyMC4zNyA4NzcuNSA3MjAuMzcgODc0Ljc0IDcyMS40NSA4NzQuNzQgNzIz&#10;LjQxIDg3NC43NCA3MjUuMzcgODc2LjkgNzI1Ljg0IDg4Mi4zIDcyNi45OSA4ODguNjQgNzI4LjM0&#10;IDg5My4xNiA3MzAuNDMgODkzLjE2IDczNy4wNCA4OTMuMTYgNzQyLjUxIDg4Ny4zNiA3NDYuODkg&#10;ODc5LjE5IDc0Ni44OSA4NjkuODEgNzQ2Ljg5IDg2NC43NSA3NDEuMDkgODY0Ljc1IDc0MS4wOUw4&#10;NjkuMjcgNzM1LjIyWiIgZmlsbD0iIzAwNTczRiIvPjxwYXRoIGQ9Ik05MDIuOTQgNjk4LjQ0Qzkw&#10;NS45MSA2OTguNDQgOTA4LjI3IDcwMC44IDkwOC4yNyA3MDMuNzcgOTA4LjI3IDcwNi43NCA5MDUu&#10;OTEgNzA5LjEgOTAyLjk0IDcwOS4xIDg5OS45NyA3MDkuMSA4OTcuNjEgNzA2Ljc0IDg5Ny42MSA3&#10;MDMuNzcgODk3LjYxIDcwMC44MSA4OTkuOTcgNjk4LjQ0IDkwMi45NCA2OTguNDRaTTg5OC44OSA3&#10;MTQuMSA5MDYuOTkgNzE0LjEgOTA2Ljk5IDc0Ni4wOSA4OTguODkgNzQ2LjA5IDg5OC44OSA3MTQu&#10;MVoiIGZpbGw9IiMwMDU3M0YiLz48cGF0aCBkPSJNOTQ2LjUxIDczMC4wOUM5NDYuNTEgNzM5LjQ3&#10;IDkzOC45NSA3NDYuODkgOTI5LjQ0IDc0Ni44OSA5MTkuOTMgNzQ2Ljg5IDkxMi4zNyA3MzkuNDcg&#10;OTEyLjM3IDczMC4wOSA5MTIuMzcgNzIwLjY0IDkxOS45MyA3MTMuMjkgOTI5LjQ0IDcxMy4yOSA5&#10;MzguOTUgNzEzLjI5IDk0Ni41MSA3MjAuNjQgOTQ2LjUxIDczMC4wOVpNOTM4LjI4IDczMC4wOUM5&#10;MzguMjggNzI1LjEgOTM0LjkxIDcyMC44NSA5MjkuNDQgNzIwLjg1IDkyMy45NyA3MjAuODUgOTIw&#10;LjYgNzI1LjEgOTIwLjYgNzMwLjA5IDkyMC42IDczNS4wOCA5MjMuOTcgNzM5LjMzIDkyOS40NCA3&#10;MzkuMzMgOTM0LjkgNzM5LjM0IDkzOC4yOCA3MzUuMDkgOTM4LjI4IDczMC4wOVoiIGZpbGw9IiMw&#10;MDU3M0YiLz48cGF0aCBkPSJNOTgwLjQyIDcyNS4zNyA5ODAuNDIgNzQ2LjA5IDk3Mi4zMiA3NDYu&#10;MDkgOTcyLjMyIDcyNy40Qzk3Mi4zMiA3MjIuODEgOTY5LjQ5IDcyMC44NSA5NjUuOTggNzIwLjg1&#10;IDk2MS44IDcyMC44NSA5NTkuNjQgNzI0Ljk3IDk1OS42NCA3MjQuOTdMOTU5LjY0IDc0Ni4wOSA5&#10;NTEuNTQgNzQ2LjA5IDk1MS41NCA3MTQuMSA5NTkuMSA3MTQuMSA5NTkuMSA3MTguNzZDOTU5LjEg&#10;NzE4Ljc2IDk2MS45MyA3MTMuMjkgOTY4LjY4IDcxMy4yOSA5NzQuODkgNzEzLjI5IDk4MC40MiA3&#10;MTcuNjggOTgwLjQyIDcyNS4zN1oiIGZpbGw9IiMwMDU3M0YiLz48L2c+PC9nPjxnPjxsaW5lYXJH&#10;cmFkaWVudCB4MT0iMzQ0LjQ2OSIgeTE9IjM5OC4zMDgiIHgyPSI3MzUuNTMxIiB5Mj0iMzk4LjMw&#10;OCIgZ3JhZGllbnRVbml0cz0idXNlclNwYWNlT25Vc2UiIGlkPSJTVkdJRF8xXyI+PHN0b3Agb2Zm&#10;c2V0PSIwLjIwNzYiIHN0b3AtY29sb3I9IiMzNTU0MjIiLz48c3RvcCBvZmZzZXQ9IjAuMjkxNyIg&#10;c3RvcC1jb2xvcj0iIzM4NTkyQiIvPjxzdG9wIG9mZnNldD0iMC40MjY5IiBzdG9wLWNvbG9yPSIj&#10;M0Y2NzQyIi8+PHN0b3Agb2Zmc2V0PSIwLjU5NjIiIHN0b3AtY29sb3I9IiM0QzdGNjkiLz48c3Rv&#10;cCBvZmZzZXQ9IjAuNzkzMSIgc3RvcC1jb2xvcj0iIzVEOUY5RSIvPjxzdG9wIG9mZnNldD0iMSIg&#10;c3RvcC1jb2xvcj0iIzcxQzVERSIvPjwvbGluZWFyR3JhZGllbnQ+PGxpbmVhckdyYWRpZW50IHgx&#10;PSI4NjQuMDcyIiB5MT0iMjgyLjQ5NiIgeDI9IjcxNy43NDUiIHkyPSIyODQuMDQ3IiBncmFkaWVu&#10;dFVuaXRzPSJ1c2VyU3BhY2VPblVzZSIgaWQ9IlNWR0lEXzAwMDAwMTE5MTA2ODA1OTE2MjA0OTk5&#10;OTQwMDAwMDE2Mzk4MTYzMjE1NDUzMzA0NDYzXyI+PHN0b3Agb2Zmc2V0PSIwIiBzdG9wLWNvbG9y&#10;PSIjMzU1NDIyIi8+PHN0b3Agb2Zmc2V0PSIwLjgyODIiIHN0b3AtY29sb3I9IiM3RjkzNTQiLz48&#10;L2xpbmVhckdyYWRpZW50PjxsaW5lYXJHcmFkaWVudCB4MT0iNzM5LjM1OSIgeTE9IjI3MS4yOTYi&#10;IHgyPSI5MDQuNDEzIiB5Mj0iMjcxLjI5NiIgZ3JhZGllbnRVbml0cz0idXNlclNwYWNlT25Vc2Ui&#10;IGlkPSJTVkdJRF8wMDAwMDAxODIxODc4MTI3NjU3MTI1MjQxMDAwMDAwNTU0ODk5NjM3MTIwNDM3&#10;NjIwNF8iPjxzdG9wIG9mZnNldD0iMC4zMzY0IiBzdG9wLWNvbG9yPSIjMzU1NDIyIi8+PHN0b3Ag&#10;b2Zmc2V0PSIwLjgyODIiIHN0b3AtY29sb3I9IiM3RjkzNTQiLz48L2xpbmVhckdyYWRpZW50Pjxw&#10;YXRoIGQ9Ik0zOTIuMDIgNTg4LjU4IDIxOC40MSAyMjEuM0MyMTMuNTQgMjExLjAxIDIyMS4wNSAx&#10;OTkuMTUgMjMyLjQ0IDE5OS4xNUwzMjQuNTcgMTk5LjE1QzMzMC41NyAxOTkuMTUgMzM2LjA0IDIw&#10;Mi42MSAzMzguNiAyMDguMDRMNDY2LjE0IDQ3Ny44NkM0NjguMTIgNDgyLjA2IDQ2OC4xMiA0ODYu&#10;OTMgNDY2LjE0IDQ5MS4xMkw0MjAuMDggNTg4LjU3QzQxNC40OCA2MDAuNDIgMzk3LjYyIDYwMC40&#10;MiAzOTIuMDIgNTg4LjU4WiIgZmlsbD0iIzdGOTM1NCIvPjxwYXRoIGQ9Ik02MDYuNSAyMDguMDRD&#10;NjAzLjk0IDIwMi42MSA1OTguNDcgMTk5LjE1IDU5Mi40NyAxOTkuMTVMNDg3LjUzIDE5OS4xNUM0&#10;ODEuNTMgMTk5LjE1IDQ3Ni4wNiAyMDIuNjEgNDczLjUgMjA4LjA0TDM0NS45NiA0NzcuODZDMzQz&#10;Ljk4IDQ4Mi4wNiAzNDMuOTggNDg2LjkzIDM0NS45NiA0OTEuMTJMMzkyLjAyIDU4OC41N0MzOTcu&#10;NjIgNjAwLjQyIDQxNC40OCA2MDAuNDIgNDIwLjA4IDU4OC41N0w1NDAgMzM0Ljg5IDY1OS45MiA1&#10;ODguNThDNjY1LjUyIDYwMC40MyA2ODIuMzggNjAwLjQzIDY4Ny45OCA1ODguNThMNzM0LjA0IDQ5&#10;MS4xM0M3MzYuMDIgNDg2LjkzIDczNi4wMiA0ODIuMDYgNzM0LjA0IDQ3Ny44N0w2MDYuNSAyMDgu&#10;MDRaIiBmaWxsPSJ1cmwoI1NWR0lEXzFfKSIvPjxnPjxsaW5lYXJHcmFkaWVudCB4MT0iNjIzLjM5&#10;NCIgeTE9IjMyNi43MTQiIHgyPSI3OTkuOTY0IiB5Mj0iMzI2LjcxNCIgZ3JhZGllbnRVbml0cz0i&#10;dXNlclNwYWNlT25Vc2UiIGlkPSJTVkdJRF8wMDAwMDE0MjE3MTQ2NzAyOTE3MDk1MjMzMDAwMDAw&#10;OTc0NTQ4MTYyODIwMjU1MDQyOF8iPjxzdG9wIG9mZnNldD0iMC4wMDA0NTQyMzciIHN0b3AtY29s&#10;b3I9IiMzNTU0MjIiLz48c3RvcCBvZmZzZXQ9IjEiIHN0b3AtY29sb3I9IiM3MUM1REUiLz48L2xp&#10;bmVhckdyYWRpZW50PjxwYXRoIGQ9Ik02MjAuODcgMjIxLjM3IDcyNi41OCA0NDUuMDFDNzMyLjQy&#10;IDQ1Ny4zNiA3NTAgNDU3LjM2IDc1NS44NCA0NDUuMDFMNzc1LjI1IDQwMy45NEM3NzcuNCAzOTku&#10;NCA3NzcuNCAzOTQuMTMgNzc1LjI1IDM4OS41OUw2ODkuNjYgMjA4LjUxQzY4Ni45NiAyMDIuNzkg&#10;NjgxLjIgMTk5LjE1IDY3NC44OCAxOTkuMTVMNjM0Ljk0IDE5OS4xNUM2MjMuNTIgMTk5LjE1IDYx&#10;NS45OSAyMTEuMDQgNjIwLjg3IDIyMS4zN1oiIGZpbGw9InVybCgjU1ZHSURfMDAwMDAxNDIxNzE0&#10;NjcwMjkxNzA5NTIzMzAwMDAwMDk3NDU0ODE2MjgyMDI1NTA0MjhfKSIvPjwvZz48cGF0aCBkPSJN&#10;ODQ3LjU2IDE5OS4xNSA3MTUuMDYgMTk5LjE1QzcwNC44NSAxOTkuMTUgNjk4LjExIDIwOS43OCA3&#10;MDIuNDggMjE5LjAyTDc2OC45NiAzNTkuNjZDNzc0LjM5IDM3MS4xNiA3OTAuNzUgMzcxLjE2IDc5&#10;Ni4xOSAzNTkuNjZMODYxLjU5IDIyMS4zQzg2Ni40NSAyMTEuMDEgODU4Ljk0IDE5OS4xNSA4NDcu&#10;NTYgMTk5LjE1WiIgZmlsbD0idXJsKCNTVkdJRF8wMDAwMDExOTEwNjgwNTkxNjIwNDk5OTk0MDAw&#10;MDAxNjM5ODE2MzIxNTQ1MzMwNDQ2M18pIi8+PHBhdGggZD0iTTczOS4zNiAyNjIuOTFDNzM5LjM2&#10;IDMwMi4yOSA3NjYuOTUgMzM1LjIxIDgwMy44NSAzNDMuNDRMODE2LjM4IDMxNi45MkM3ODguOTgg&#10;MzE0LjE2IDc2Ny42IDI5MS4wMyA3NjcuNiAyNjIuOTEgNzY3LjYgMjMyLjkzIDc5MS45MSAyMDgu&#10;NjIgODIxLjg5IDIwOC42MiA4MzYuODEgMjA4LjYyIDg1MC4zMiAyMTQuNjQgODYwLjEzIDIyNC4z&#10;OEw4NjEuNTkgMjIxLjNDODY2LjQ2IDIxMS4wMSA4NTguOTUgMTk5LjE1IDg0Ny41NiAxOTkuMTVM&#10;NzY5LjUgMTk5LjE1Qzc1MS4wOSAyMTQuMjkgNzM5LjM2IDIzNy4yMyA3MzkuMzYgMjYyLjkxWiIg&#10;ZmlsbD0idXJsKCNTVkdJRF8wMDAwMDAxODIxODc4MTI3NjU3MTI1MjQxMDAwMDAwNTU0ODk5NjM3&#10;MTIwNDM3NjIwNF8pIi8+PC9nPjwvZz48ZyBpZD0iR3VpZGVzIj48L2c+PC9zdmc+UEsDBBQABgAI&#10;AAAAIQDd9c7v3QAAAAYBAAAPAAAAZHJzL2Rvd25yZXYueG1sTI9Ba8JAEIXvhf6HZQq91U0qWonZ&#10;iEjbkxSqheJtTMYkmJ0N2TWJ/75jL+1lmOE93nwvXY22UT11vnZsIJ5EoIhzV9RcGvjavz0tQPmA&#10;XGDjmAxcycMqu79LMSncwJ/U70KpJIR9ggaqENpEa59XZNFPXEss2sl1FoOcXamLDgcJt41+jqK5&#10;tlizfKiwpU1F+Xl3sQbeBxzW0/i1355Pm+thP/v43sZkzOPDuF6CCjSGPzPc8AUdMmE6ugsXXjUG&#10;pEj4nTdtvphJj6NsL9MIdJbq//jZDwA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AUpusA5BAAA3wkAAA4AAAAAAAAAAAAAAAAAQwIAAGRycy9l&#10;Mm9Eb2MueG1sUEsBAi0ACgAAAAAAAAAhAHJgXoL3ygEA98oBABQAAAAAAAAAAAAAAAAAqAYAAGRy&#10;cy9tZWRpYS9pbWFnZTEucG5nUEsBAi0ACgAAAAAAAAAhAHalPBJmLwAAZi8AABQAAAAAAAAAAAAA&#10;AAAA0dEBAGRycy9tZWRpYS9pbWFnZTIuc3ZnUEsBAi0AFAAGAAgAAAAhAN31zu/dAAAABgEAAA8A&#10;AAAAAAAAAAAAAAAAaQECAGRycy9kb3ducmV2LnhtbFBLAQItABQABgAIAAAAIQAiVg7uxwAAAKUB&#10;AAAZAAAAAAAAAAAAAAAAAHMCAgBkcnMvX3JlbHMvZTJvRG9jLnhtbC5yZWxzUEsFBgAAAAAHAAcA&#10;vgEAAHE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3020;top:2689;width:12975;height:83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QSywAAAOIAAAAPAAAAZHJzL2Rvd25yZXYueG1sRI9bSwMx&#10;FITfhf6HcIS+2aSpl7I2LVpYEaQPrlLw7bA57qWbk2UTt+u/N4Lg4zAz3zCb3eQ6MdIQGs8GlgsF&#10;grj0tuHKwPtbfrUGESKyxc4zGfimALvt7GKDmfVnfqWxiJVIEA4ZGqhj7DMpQ1mTw7DwPXHyPv3g&#10;MCY5VNIOeE5w10mt1K102HBaqLGnfU3lqfhyBg4fx3bUB1brIub5Y3tzfGnLJ2Pml9PDPYhIU/wP&#10;/7WfrQF9p671arnS8Hsp3QG5/QEAAP//AwBQSwECLQAUAAYACAAAACEA2+H2y+4AAACFAQAAEwAA&#10;AAAAAAAAAAAAAAAAAAAAW0NvbnRlbnRfVHlwZXNdLnhtbFBLAQItABQABgAIAAAAIQBa9CxbvwAA&#10;ABUBAAALAAAAAAAAAAAAAAAAAB8BAABfcmVscy8ucmVsc1BLAQItABQABgAIAAAAIQCkTJQSywAA&#10;AOIAAAAPAAAAAAAAAAAAAAAAAAcCAABkcnMvZG93bnJldi54bWxQSwUGAAAAAAMAAwC3AAAA/wIA&#10;AAAA&#10;">
                <v:imagedata r:id="rId3" o:title="" croptop="-1f" cropbottom="22480f" cropleft="-3f" cropright="3f"/>
                <o:lock v:ext="edit" aspectratio="f"/>
              </v:shape>
              <v:rect id="Rectangle 3" o:spid="_x0000_s1028" style="position:absolute;left:-30929;width:107070;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9l5xwAAAOMAAAAPAAAAZHJzL2Rvd25yZXYueG1sRE9fa8Iw&#10;EH8f+B3CCXsZM10prVajDGFsjr3M6fvRnG0xuZQms923N4Kwx/v9v9VmtEZcqPetYwUvswQEceV0&#10;y7WCw8/b8xyED8gajWNS8EceNuvJwwpL7Qb+pss+1CKGsC9RQRNCV0rpq4Ys+pnriCN3cr3FEM++&#10;lrrHIYZbI9MkyaXFlmNDgx1tG6rO+1+rgExF2/OTyU5pXuzoOHwtPt/nSj1Ox9cliEBj+Bff3R86&#10;zs/yIi2SPEvh9lMEQK6vAAAA//8DAFBLAQItABQABgAIAAAAIQDb4fbL7gAAAIUBAAATAAAAAAAA&#10;AAAAAAAAAAAAAABbQ29udGVudF9UeXBlc10ueG1sUEsBAi0AFAAGAAgAAAAhAFr0LFu/AAAAFQEA&#10;AAsAAAAAAAAAAAAAAAAAHwEAAF9yZWxzLy5yZWxzUEsBAi0AFAAGAAgAAAAhAO3b2XnHAAAA4wAA&#10;AA8AAAAAAAAAAAAAAAAABwIAAGRycy9kb3ducmV2LnhtbFBLBQYAAAAAAwADALcAAAD7AgAAAAA=&#10;" fillcolor="#355422" stroked="f" strokeweight="2pt">
                <v:fill color2="#00818a" rotate="t" angle="45" colors="0 #355422;19661f #355422" focus="100%" type="gradient">
                  <o:fill v:ext="view" type="gradientUnscaled"/>
                </v:fill>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F3896" w14:textId="08575FFD" w:rsidR="00436993" w:rsidRDefault="00AA244A">
    <w:pPr>
      <w:pStyle w:val="Header"/>
    </w:pPr>
    <w:r>
      <w:rPr>
        <w:noProof/>
      </w:rPr>
      <w:drawing>
        <wp:anchor distT="0" distB="0" distL="114300" distR="114300" simplePos="0" relativeHeight="251668480" behindDoc="1" locked="0" layoutInCell="1" allowOverlap="1" wp14:anchorId="7054554D" wp14:editId="78781580">
          <wp:simplePos x="0" y="0"/>
          <wp:positionH relativeFrom="page">
            <wp:align>right</wp:align>
          </wp:positionH>
          <wp:positionV relativeFrom="paragraph">
            <wp:posOffset>-254147</wp:posOffset>
          </wp:positionV>
          <wp:extent cx="7605346" cy="9005794"/>
          <wp:effectExtent l="0" t="0" r="0" b="0"/>
          <wp:wrapNone/>
          <wp:docPr id="213035793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57935" name="Picture 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6281"/>
                  <a:stretch/>
                </pic:blipFill>
                <pic:spPr bwMode="auto">
                  <a:xfrm>
                    <a:off x="0" y="0"/>
                    <a:ext cx="7605346" cy="90057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67667" w14:textId="50EF5331" w:rsidR="00DB0CB1" w:rsidRDefault="00DB0C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8AC30" w14:textId="77777777" w:rsidR="00DD35E1" w:rsidRDefault="00DD35E1" w:rsidP="00DD35E1">
    <w:pPr>
      <w:pStyle w:val="Headerlandscape"/>
    </w:pPr>
    <w:r>
      <w:t>Header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550B2"/>
    <w:multiLevelType w:val="multilevel"/>
    <w:tmpl w:val="9F703E2E"/>
    <w:numStyleLink w:val="ListBulletmaster"/>
  </w:abstractNum>
  <w:abstractNum w:abstractNumId="1" w15:restartNumberingAfterBreak="0">
    <w:nsid w:val="084F7801"/>
    <w:multiLevelType w:val="multilevel"/>
    <w:tmpl w:val="904AEB3A"/>
    <w:numStyleLink w:val="TableListNumbermaster"/>
  </w:abstractNum>
  <w:abstractNum w:abstractNumId="2" w15:restartNumberingAfterBreak="0">
    <w:nsid w:val="09571128"/>
    <w:multiLevelType w:val="multilevel"/>
    <w:tmpl w:val="7212B46A"/>
    <w:numStyleLink w:val="AppendixHeadingmaster"/>
  </w:abstractNum>
  <w:abstractNum w:abstractNumId="3" w15:restartNumberingAfterBreak="0">
    <w:nsid w:val="0B382410"/>
    <w:multiLevelType w:val="hybridMultilevel"/>
    <w:tmpl w:val="80E8D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530688"/>
    <w:multiLevelType w:val="multilevel"/>
    <w:tmpl w:val="B0843978"/>
    <w:numStyleLink w:val="ListLegalmaster"/>
  </w:abstractNum>
  <w:abstractNum w:abstractNumId="5" w15:restartNumberingAfterBreak="0">
    <w:nsid w:val="0F167765"/>
    <w:multiLevelType w:val="multilevel"/>
    <w:tmpl w:val="7212B46A"/>
    <w:styleLink w:val="AppendixHeadingmaster"/>
    <w:lvl w:ilvl="0">
      <w:start w:val="1"/>
      <w:numFmt w:val="upperLetter"/>
      <w:pStyle w:val="AppendixHeading1"/>
      <w:lvlText w:val="Appendix %1"/>
      <w:lvlJc w:val="left"/>
      <w:pPr>
        <w:ind w:left="2381" w:hanging="2381"/>
      </w:pPr>
      <w:rPr>
        <w:rFonts w:ascii="Arial Bold" w:hAnsi="Arial Bold" w:hint="default"/>
        <w:b w:val="0"/>
        <w:i w:val="0"/>
        <w:color w:val="355422"/>
        <w:sz w:val="44"/>
      </w:rPr>
    </w:lvl>
    <w:lvl w:ilvl="1">
      <w:start w:val="1"/>
      <w:numFmt w:val="decimal"/>
      <w:pStyle w:val="AppendixHeading2"/>
      <w:lvlText w:val="%1.%2."/>
      <w:lvlJc w:val="left"/>
      <w:pPr>
        <w:ind w:left="714" w:hanging="714"/>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890E63"/>
    <w:multiLevelType w:val="multilevel"/>
    <w:tmpl w:val="7212B46A"/>
    <w:numStyleLink w:val="AppendixHeadingmaster"/>
  </w:abstractNum>
  <w:abstractNum w:abstractNumId="7" w15:restartNumberingAfterBreak="0">
    <w:nsid w:val="14913431"/>
    <w:multiLevelType w:val="multilevel"/>
    <w:tmpl w:val="28F46D40"/>
    <w:numStyleLink w:val="ListNumbermaster"/>
  </w:abstractNum>
  <w:abstractNum w:abstractNumId="8" w15:restartNumberingAfterBreak="0">
    <w:nsid w:val="1A753D77"/>
    <w:multiLevelType w:val="multilevel"/>
    <w:tmpl w:val="B882D5F6"/>
    <w:styleLink w:val="Headingsmaster"/>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B76778"/>
    <w:multiLevelType w:val="multilevel"/>
    <w:tmpl w:val="49B89FF0"/>
    <w:numStyleLink w:val="TableListBulletmaster"/>
  </w:abstractNum>
  <w:abstractNum w:abstractNumId="10" w15:restartNumberingAfterBreak="0">
    <w:nsid w:val="1F082FEE"/>
    <w:multiLevelType w:val="multilevel"/>
    <w:tmpl w:val="904AEB3A"/>
    <w:styleLink w:val="TableListNumbermaster"/>
    <w:lvl w:ilvl="0">
      <w:start w:val="1"/>
      <w:numFmt w:val="decimal"/>
      <w:pStyle w:val="TableListNumber"/>
      <w:lvlText w:val="%1."/>
      <w:lvlJc w:val="left"/>
      <w:pPr>
        <w:ind w:left="360" w:hanging="360"/>
      </w:pPr>
      <w:rPr>
        <w:rFonts w:hint="default"/>
        <w:color w:val="auto"/>
      </w:rPr>
    </w:lvl>
    <w:lvl w:ilvl="1">
      <w:start w:val="1"/>
      <w:numFmt w:val="lowerLetter"/>
      <w:pStyle w:val="TableListNumber2"/>
      <w:lvlText w:val="%2."/>
      <w:lvlJc w:val="left"/>
      <w:pPr>
        <w:ind w:left="720" w:hanging="360"/>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44FD5"/>
    <w:multiLevelType w:val="hybridMultilevel"/>
    <w:tmpl w:val="B27CC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2839DB"/>
    <w:multiLevelType w:val="multilevel"/>
    <w:tmpl w:val="B0843978"/>
    <w:styleLink w:val="ListLegalmaster"/>
    <w:lvl w:ilvl="0">
      <w:start w:val="1"/>
      <w:numFmt w:val="decimal"/>
      <w:pStyle w:val="ListLegal"/>
      <w:lvlText w:val="%1."/>
      <w:lvlJc w:val="left"/>
      <w:pPr>
        <w:ind w:left="714" w:hanging="714"/>
      </w:pPr>
      <w:rPr>
        <w:rFonts w:ascii="Arial" w:hAnsi="Arial" w:hint="default"/>
        <w:b w:val="0"/>
        <w:i w:val="0"/>
        <w:color w:val="auto"/>
        <w:sz w:val="20"/>
      </w:rPr>
    </w:lvl>
    <w:lvl w:ilvl="1">
      <w:start w:val="1"/>
      <w:numFmt w:val="decimal"/>
      <w:pStyle w:val="ListLegal2"/>
      <w:lvlText w:val="%1.%2"/>
      <w:lvlJc w:val="left"/>
      <w:pPr>
        <w:tabs>
          <w:tab w:val="num" w:pos="720"/>
        </w:tabs>
        <w:ind w:left="714" w:hanging="714"/>
      </w:pPr>
      <w:rPr>
        <w:rFonts w:ascii="Arial" w:hAnsi="Arial" w:hint="default"/>
        <w:b w:val="0"/>
        <w:i w:val="0"/>
        <w:color w:val="auto"/>
        <w:sz w:val="20"/>
      </w:rPr>
    </w:lvl>
    <w:lvl w:ilvl="2">
      <w:start w:val="1"/>
      <w:numFmt w:val="decimal"/>
      <w:pStyle w:val="ListLegal3"/>
      <w:lvlText w:val="%1.%2.%3"/>
      <w:lvlJc w:val="left"/>
      <w:pPr>
        <w:ind w:left="714" w:hanging="714"/>
      </w:pPr>
      <w:rPr>
        <w:rFonts w:ascii="Arial" w:hAnsi="Arial" w:hint="default"/>
        <w:b w:val="0"/>
        <w:i w:val="0"/>
        <w:color w:val="auto"/>
        <w:sz w:val="20"/>
      </w:rPr>
    </w:lvl>
    <w:lvl w:ilvl="3">
      <w:start w:val="1"/>
      <w:numFmt w:val="lowerLetter"/>
      <w:pStyle w:val="ListLegal4"/>
      <w:lvlText w:val="(%4)"/>
      <w:lvlJc w:val="left"/>
      <w:pPr>
        <w:ind w:left="1072" w:hanging="358"/>
      </w:pPr>
      <w:rPr>
        <w:rFonts w:hint="default"/>
      </w:rPr>
    </w:lvl>
    <w:lvl w:ilvl="4">
      <w:start w:val="1"/>
      <w:numFmt w:val="lowerRoman"/>
      <w:pStyle w:val="ListLegal5"/>
      <w:lvlText w:val="(%5)"/>
      <w:lvlJc w:val="left"/>
      <w:pPr>
        <w:ind w:left="1786" w:hanging="714"/>
      </w:pPr>
      <w:rPr>
        <w:rFonts w:hint="default"/>
      </w:rPr>
    </w:lvl>
    <w:lvl w:ilvl="5">
      <w:start w:val="1"/>
      <w:numFmt w:val="upperLetter"/>
      <w:pStyle w:val="ListLegal6"/>
      <w:lvlText w:val="(%6)"/>
      <w:lvlJc w:val="left"/>
      <w:pPr>
        <w:ind w:left="2143" w:hanging="35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361BA1"/>
    <w:multiLevelType w:val="hybridMultilevel"/>
    <w:tmpl w:val="455EA8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E1D37F3"/>
    <w:multiLevelType w:val="hybridMultilevel"/>
    <w:tmpl w:val="6B8687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F576C27"/>
    <w:multiLevelType w:val="hybridMultilevel"/>
    <w:tmpl w:val="D94831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4B144E"/>
    <w:multiLevelType w:val="multilevel"/>
    <w:tmpl w:val="B0843978"/>
    <w:numStyleLink w:val="ListLegalmaster"/>
  </w:abstractNum>
  <w:abstractNum w:abstractNumId="18" w15:restartNumberingAfterBreak="0">
    <w:nsid w:val="3AB9066B"/>
    <w:multiLevelType w:val="multilevel"/>
    <w:tmpl w:val="B0843978"/>
    <w:numStyleLink w:val="ListLegalmaster"/>
  </w:abstractNum>
  <w:abstractNum w:abstractNumId="19" w15:restartNumberingAfterBreak="0">
    <w:nsid w:val="43E437D3"/>
    <w:multiLevelType w:val="hybridMultilevel"/>
    <w:tmpl w:val="9216DD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1910100"/>
    <w:multiLevelType w:val="multilevel"/>
    <w:tmpl w:val="B882D5F6"/>
    <w:numStyleLink w:val="Headingsmaster"/>
  </w:abstractNum>
  <w:abstractNum w:abstractNumId="22" w15:restartNumberingAfterBreak="0">
    <w:nsid w:val="56886A8C"/>
    <w:multiLevelType w:val="multilevel"/>
    <w:tmpl w:val="7212B46A"/>
    <w:numStyleLink w:val="AppendixHeadingmaster"/>
  </w:abstractNum>
  <w:abstractNum w:abstractNumId="23" w15:restartNumberingAfterBreak="0">
    <w:nsid w:val="57A51FC2"/>
    <w:multiLevelType w:val="multilevel"/>
    <w:tmpl w:val="49B89FF0"/>
    <w:styleLink w:val="TableListBulletmaster"/>
    <w:lvl w:ilvl="0">
      <w:start w:val="1"/>
      <w:numFmt w:val="bullet"/>
      <w:pStyle w:val="TableListBullet"/>
      <w:lvlText w:val=""/>
      <w:lvlJc w:val="left"/>
      <w:pPr>
        <w:ind w:left="340" w:hanging="283"/>
      </w:pPr>
      <w:rPr>
        <w:rFonts w:ascii="Symbol" w:hAnsi="Symbol" w:hint="default"/>
        <w:color w:val="auto"/>
      </w:rPr>
    </w:lvl>
    <w:lvl w:ilvl="1">
      <w:start w:val="1"/>
      <w:numFmt w:val="bullet"/>
      <w:pStyle w:val="TableListBullet2"/>
      <w:lvlText w:val=""/>
      <w:lvlJc w:val="left"/>
      <w:pPr>
        <w:ind w:left="567" w:hanging="227"/>
      </w:pPr>
      <w:rPr>
        <w:rFonts w:ascii="Wingdings" w:hAnsi="Wingding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F481273"/>
    <w:multiLevelType w:val="hybridMultilevel"/>
    <w:tmpl w:val="F4F88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2047795"/>
    <w:multiLevelType w:val="multilevel"/>
    <w:tmpl w:val="7CBCBEF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32D74CC"/>
    <w:multiLevelType w:val="multilevel"/>
    <w:tmpl w:val="7212B46A"/>
    <w:numStyleLink w:val="AppendixHeadingmaster"/>
  </w:abstractNum>
  <w:abstractNum w:abstractNumId="27"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74873C6"/>
    <w:multiLevelType w:val="hybridMultilevel"/>
    <w:tmpl w:val="6DD86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9E659CA"/>
    <w:multiLevelType w:val="multilevel"/>
    <w:tmpl w:val="9F703E2E"/>
    <w:numStyleLink w:val="ListBulletmaster"/>
  </w:abstractNum>
  <w:abstractNum w:abstractNumId="30" w15:restartNumberingAfterBreak="0">
    <w:nsid w:val="6A673A96"/>
    <w:multiLevelType w:val="hybridMultilevel"/>
    <w:tmpl w:val="9CAAB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B4C12B8"/>
    <w:multiLevelType w:val="multilevel"/>
    <w:tmpl w:val="B882D5F6"/>
    <w:numStyleLink w:val="Headingsmaster"/>
  </w:abstractNum>
  <w:abstractNum w:abstractNumId="32" w15:restartNumberingAfterBreak="0">
    <w:nsid w:val="6C3F031A"/>
    <w:multiLevelType w:val="multilevel"/>
    <w:tmpl w:val="B0843978"/>
    <w:numStyleLink w:val="ListLegalmaster"/>
  </w:abstractNum>
  <w:abstractNum w:abstractNumId="33" w15:restartNumberingAfterBreak="0">
    <w:nsid w:val="6F3E6876"/>
    <w:multiLevelType w:val="hybridMultilevel"/>
    <w:tmpl w:val="8408C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7694161"/>
    <w:multiLevelType w:val="hybridMultilevel"/>
    <w:tmpl w:val="CBE48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8494A47"/>
    <w:multiLevelType w:val="multilevel"/>
    <w:tmpl w:val="B0843978"/>
    <w:numStyleLink w:val="ListLegalmaster"/>
  </w:abstractNum>
  <w:abstractNum w:abstractNumId="36" w15:restartNumberingAfterBreak="0">
    <w:nsid w:val="79F8707D"/>
    <w:multiLevelType w:val="multilevel"/>
    <w:tmpl w:val="B0843978"/>
    <w:numStyleLink w:val="ListLegalmaster"/>
  </w:abstractNum>
  <w:abstractNum w:abstractNumId="37" w15:restartNumberingAfterBreak="0">
    <w:nsid w:val="7A992341"/>
    <w:multiLevelType w:val="hybridMultilevel"/>
    <w:tmpl w:val="46D025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D881735"/>
    <w:multiLevelType w:val="multilevel"/>
    <w:tmpl w:val="B882D5F6"/>
    <w:numStyleLink w:val="Headingsmaster"/>
  </w:abstractNum>
  <w:num w:numId="1" w16cid:durableId="328336156">
    <w:abstractNumId w:val="5"/>
  </w:num>
  <w:num w:numId="2" w16cid:durableId="1950045772">
    <w:abstractNumId w:val="25"/>
  </w:num>
  <w:num w:numId="3" w16cid:durableId="290287643">
    <w:abstractNumId w:val="8"/>
  </w:num>
  <w:num w:numId="4" w16cid:durableId="1869679674">
    <w:abstractNumId w:val="27"/>
  </w:num>
  <w:num w:numId="5" w16cid:durableId="2032871560">
    <w:abstractNumId w:val="14"/>
  </w:num>
  <w:num w:numId="6" w16cid:durableId="310910324">
    <w:abstractNumId w:val="23"/>
  </w:num>
  <w:num w:numId="7" w16cid:durableId="753476416">
    <w:abstractNumId w:val="10"/>
  </w:num>
  <w:num w:numId="8" w16cid:durableId="1722048815">
    <w:abstractNumId w:val="1"/>
  </w:num>
  <w:num w:numId="9" w16cid:durableId="1790736337">
    <w:abstractNumId w:val="20"/>
  </w:num>
  <w:num w:numId="10" w16cid:durableId="1926304350">
    <w:abstractNumId w:val="7"/>
  </w:num>
  <w:num w:numId="11" w16cid:durableId="874537139">
    <w:abstractNumId w:val="29"/>
  </w:num>
  <w:num w:numId="12" w16cid:durableId="759377971">
    <w:abstractNumId w:val="9"/>
  </w:num>
  <w:num w:numId="13" w16cid:durableId="107823657">
    <w:abstractNumId w:val="12"/>
  </w:num>
  <w:num w:numId="14" w16cid:durableId="1930505832">
    <w:abstractNumId w:val="36"/>
  </w:num>
  <w:num w:numId="15" w16cid:durableId="1858039008">
    <w:abstractNumId w:val="31"/>
  </w:num>
  <w:num w:numId="16" w16cid:durableId="1409770210">
    <w:abstractNumId w:val="26"/>
  </w:num>
  <w:num w:numId="17" w16cid:durableId="95685893">
    <w:abstractNumId w:val="32"/>
  </w:num>
  <w:num w:numId="18" w16cid:durableId="770515265">
    <w:abstractNumId w:val="12"/>
  </w:num>
  <w:num w:numId="19" w16cid:durableId="713041904">
    <w:abstractNumId w:val="32"/>
  </w:num>
  <w:num w:numId="20" w16cid:durableId="2057582421">
    <w:abstractNumId w:val="32"/>
  </w:num>
  <w:num w:numId="21" w16cid:durableId="2062821214">
    <w:abstractNumId w:val="21"/>
  </w:num>
  <w:num w:numId="22" w16cid:durableId="618410884">
    <w:abstractNumId w:val="38"/>
  </w:num>
  <w:num w:numId="23" w16cid:durableId="1320232845">
    <w:abstractNumId w:val="0"/>
  </w:num>
  <w:num w:numId="24" w16cid:durableId="658583947">
    <w:abstractNumId w:val="22"/>
  </w:num>
  <w:num w:numId="25" w16cid:durableId="226654566">
    <w:abstractNumId w:val="6"/>
  </w:num>
  <w:num w:numId="26" w16cid:durableId="83649192">
    <w:abstractNumId w:val="2"/>
  </w:num>
  <w:num w:numId="27" w16cid:durableId="303001690">
    <w:abstractNumId w:val="35"/>
  </w:num>
  <w:num w:numId="28" w16cid:durableId="1177429761">
    <w:abstractNumId w:val="4"/>
  </w:num>
  <w:num w:numId="29" w16cid:durableId="1013604849">
    <w:abstractNumId w:val="17"/>
  </w:num>
  <w:num w:numId="30" w16cid:durableId="2090077599">
    <w:abstractNumId w:val="18"/>
  </w:num>
  <w:num w:numId="31" w16cid:durableId="3790900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530845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845469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558598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26232822">
    <w:abstractNumId w:val="19"/>
  </w:num>
  <w:num w:numId="36" w16cid:durableId="363019045">
    <w:abstractNumId w:val="15"/>
  </w:num>
  <w:num w:numId="37" w16cid:durableId="266960610">
    <w:abstractNumId w:val="34"/>
  </w:num>
  <w:num w:numId="38" w16cid:durableId="114251233">
    <w:abstractNumId w:val="28"/>
  </w:num>
  <w:num w:numId="39" w16cid:durableId="1896774397">
    <w:abstractNumId w:val="11"/>
  </w:num>
  <w:num w:numId="40" w16cid:durableId="1913008016">
    <w:abstractNumId w:val="24"/>
  </w:num>
  <w:num w:numId="41" w16cid:durableId="723142828">
    <w:abstractNumId w:val="13"/>
  </w:num>
  <w:num w:numId="42" w16cid:durableId="226844385">
    <w:abstractNumId w:val="16"/>
  </w:num>
  <w:num w:numId="43" w16cid:durableId="1173565018">
    <w:abstractNumId w:val="30"/>
  </w:num>
  <w:num w:numId="44" w16cid:durableId="1047144453">
    <w:abstractNumId w:val="3"/>
  </w:num>
  <w:num w:numId="45" w16cid:durableId="613832866">
    <w:abstractNumId w:val="37"/>
  </w:num>
  <w:num w:numId="46" w16cid:durableId="253436141">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attachedTemplate r:id="rId1"/>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436993"/>
    <w:rsid w:val="00005ECE"/>
    <w:rsid w:val="00010BC1"/>
    <w:rsid w:val="00011665"/>
    <w:rsid w:val="0001365E"/>
    <w:rsid w:val="00015821"/>
    <w:rsid w:val="0002738A"/>
    <w:rsid w:val="00035B83"/>
    <w:rsid w:val="000362A7"/>
    <w:rsid w:val="000419F4"/>
    <w:rsid w:val="00043867"/>
    <w:rsid w:val="0004497B"/>
    <w:rsid w:val="00051941"/>
    <w:rsid w:val="000610B1"/>
    <w:rsid w:val="00063B52"/>
    <w:rsid w:val="00066B58"/>
    <w:rsid w:val="000758B0"/>
    <w:rsid w:val="00080BED"/>
    <w:rsid w:val="000828E6"/>
    <w:rsid w:val="00083DD2"/>
    <w:rsid w:val="000870DE"/>
    <w:rsid w:val="00087CFB"/>
    <w:rsid w:val="00093021"/>
    <w:rsid w:val="000A53F7"/>
    <w:rsid w:val="000D67D3"/>
    <w:rsid w:val="000E7640"/>
    <w:rsid w:val="00104750"/>
    <w:rsid w:val="001057A3"/>
    <w:rsid w:val="001346AE"/>
    <w:rsid w:val="001366B8"/>
    <w:rsid w:val="00137C39"/>
    <w:rsid w:val="001444B2"/>
    <w:rsid w:val="001678A5"/>
    <w:rsid w:val="00172538"/>
    <w:rsid w:val="00186429"/>
    <w:rsid w:val="00187364"/>
    <w:rsid w:val="001951CC"/>
    <w:rsid w:val="001A7E36"/>
    <w:rsid w:val="001C1CF7"/>
    <w:rsid w:val="001C4183"/>
    <w:rsid w:val="001D450D"/>
    <w:rsid w:val="001F60C9"/>
    <w:rsid w:val="0020139C"/>
    <w:rsid w:val="00203BC1"/>
    <w:rsid w:val="002148F8"/>
    <w:rsid w:val="00223AC4"/>
    <w:rsid w:val="00231F4D"/>
    <w:rsid w:val="0023400B"/>
    <w:rsid w:val="0023754A"/>
    <w:rsid w:val="00241524"/>
    <w:rsid w:val="002431BF"/>
    <w:rsid w:val="00253C1D"/>
    <w:rsid w:val="002600BC"/>
    <w:rsid w:val="0028539D"/>
    <w:rsid w:val="00291313"/>
    <w:rsid w:val="00291DE5"/>
    <w:rsid w:val="002A13A9"/>
    <w:rsid w:val="002A50F4"/>
    <w:rsid w:val="002A51E7"/>
    <w:rsid w:val="002B0A85"/>
    <w:rsid w:val="002B3BCD"/>
    <w:rsid w:val="0030050F"/>
    <w:rsid w:val="00323771"/>
    <w:rsid w:val="003254F1"/>
    <w:rsid w:val="0032792A"/>
    <w:rsid w:val="003531B8"/>
    <w:rsid w:val="003674DA"/>
    <w:rsid w:val="00377931"/>
    <w:rsid w:val="00384297"/>
    <w:rsid w:val="00396898"/>
    <w:rsid w:val="003969B5"/>
    <w:rsid w:val="003A2C1B"/>
    <w:rsid w:val="003A7FC3"/>
    <w:rsid w:val="003D153D"/>
    <w:rsid w:val="003D2B56"/>
    <w:rsid w:val="003D6B5E"/>
    <w:rsid w:val="003D76D6"/>
    <w:rsid w:val="003F0B9B"/>
    <w:rsid w:val="003F212D"/>
    <w:rsid w:val="00402E7E"/>
    <w:rsid w:val="00405B19"/>
    <w:rsid w:val="0041311B"/>
    <w:rsid w:val="004156E3"/>
    <w:rsid w:val="0042029C"/>
    <w:rsid w:val="00434ACE"/>
    <w:rsid w:val="00435462"/>
    <w:rsid w:val="00436993"/>
    <w:rsid w:val="00445762"/>
    <w:rsid w:val="00452A9D"/>
    <w:rsid w:val="004617C4"/>
    <w:rsid w:val="004663D9"/>
    <w:rsid w:val="00475689"/>
    <w:rsid w:val="004819B0"/>
    <w:rsid w:val="00486277"/>
    <w:rsid w:val="004A37CA"/>
    <w:rsid w:val="004A5C0C"/>
    <w:rsid w:val="004B5E4A"/>
    <w:rsid w:val="004B72F1"/>
    <w:rsid w:val="004C101E"/>
    <w:rsid w:val="004C22AC"/>
    <w:rsid w:val="004C2D7F"/>
    <w:rsid w:val="004C7276"/>
    <w:rsid w:val="004D3CB9"/>
    <w:rsid w:val="004F34D0"/>
    <w:rsid w:val="005012B2"/>
    <w:rsid w:val="00501645"/>
    <w:rsid w:val="00504A66"/>
    <w:rsid w:val="00515992"/>
    <w:rsid w:val="00517725"/>
    <w:rsid w:val="00517B67"/>
    <w:rsid w:val="00540F47"/>
    <w:rsid w:val="0054454E"/>
    <w:rsid w:val="005562B5"/>
    <w:rsid w:val="00561238"/>
    <w:rsid w:val="00563985"/>
    <w:rsid w:val="00565188"/>
    <w:rsid w:val="00565B08"/>
    <w:rsid w:val="005926A6"/>
    <w:rsid w:val="00592C0C"/>
    <w:rsid w:val="005A6EB7"/>
    <w:rsid w:val="005B058C"/>
    <w:rsid w:val="005B6A04"/>
    <w:rsid w:val="005D59D6"/>
    <w:rsid w:val="005E329B"/>
    <w:rsid w:val="005F3168"/>
    <w:rsid w:val="005F627C"/>
    <w:rsid w:val="00600004"/>
    <w:rsid w:val="0060744A"/>
    <w:rsid w:val="00631A6E"/>
    <w:rsid w:val="006328AE"/>
    <w:rsid w:val="0064445D"/>
    <w:rsid w:val="00666CDC"/>
    <w:rsid w:val="00667CE4"/>
    <w:rsid w:val="00670134"/>
    <w:rsid w:val="006722C0"/>
    <w:rsid w:val="00677802"/>
    <w:rsid w:val="00686262"/>
    <w:rsid w:val="00686E7D"/>
    <w:rsid w:val="0069066D"/>
    <w:rsid w:val="00690B2A"/>
    <w:rsid w:val="006A0340"/>
    <w:rsid w:val="006C4A6C"/>
    <w:rsid w:val="006D26D8"/>
    <w:rsid w:val="006D2EB5"/>
    <w:rsid w:val="006E2021"/>
    <w:rsid w:val="006E38CC"/>
    <w:rsid w:val="006E44CC"/>
    <w:rsid w:val="006E4F12"/>
    <w:rsid w:val="00706D2D"/>
    <w:rsid w:val="00713506"/>
    <w:rsid w:val="00732448"/>
    <w:rsid w:val="007335D1"/>
    <w:rsid w:val="00735B41"/>
    <w:rsid w:val="00740B37"/>
    <w:rsid w:val="007410A8"/>
    <w:rsid w:val="00741FFC"/>
    <w:rsid w:val="007433EF"/>
    <w:rsid w:val="0075003D"/>
    <w:rsid w:val="00750F61"/>
    <w:rsid w:val="00775013"/>
    <w:rsid w:val="00777563"/>
    <w:rsid w:val="00785AB3"/>
    <w:rsid w:val="007860EA"/>
    <w:rsid w:val="007921B4"/>
    <w:rsid w:val="007A02BA"/>
    <w:rsid w:val="007B4D51"/>
    <w:rsid w:val="007B6D63"/>
    <w:rsid w:val="007C1A44"/>
    <w:rsid w:val="007C5DA2"/>
    <w:rsid w:val="007C7033"/>
    <w:rsid w:val="007C7814"/>
    <w:rsid w:val="007C7D77"/>
    <w:rsid w:val="007E7ADB"/>
    <w:rsid w:val="00801470"/>
    <w:rsid w:val="00813600"/>
    <w:rsid w:val="008331A3"/>
    <w:rsid w:val="00843A5C"/>
    <w:rsid w:val="0085315A"/>
    <w:rsid w:val="00861395"/>
    <w:rsid w:val="00862D5E"/>
    <w:rsid w:val="00877D6E"/>
    <w:rsid w:val="008A19E4"/>
    <w:rsid w:val="008B0215"/>
    <w:rsid w:val="008B0D02"/>
    <w:rsid w:val="008B3D48"/>
    <w:rsid w:val="008C4218"/>
    <w:rsid w:val="008D0267"/>
    <w:rsid w:val="008D4E89"/>
    <w:rsid w:val="008D5CD2"/>
    <w:rsid w:val="008D6CC9"/>
    <w:rsid w:val="008E138E"/>
    <w:rsid w:val="008E67C3"/>
    <w:rsid w:val="008E73AE"/>
    <w:rsid w:val="009017A6"/>
    <w:rsid w:val="00902D27"/>
    <w:rsid w:val="00906D5F"/>
    <w:rsid w:val="009076EA"/>
    <w:rsid w:val="009125FB"/>
    <w:rsid w:val="00924A82"/>
    <w:rsid w:val="00933166"/>
    <w:rsid w:val="009574A1"/>
    <w:rsid w:val="00960EDA"/>
    <w:rsid w:val="00962B52"/>
    <w:rsid w:val="0096427B"/>
    <w:rsid w:val="00985038"/>
    <w:rsid w:val="009A5944"/>
    <w:rsid w:val="009A7A07"/>
    <w:rsid w:val="009C3CE4"/>
    <w:rsid w:val="009E60C5"/>
    <w:rsid w:val="009E61A1"/>
    <w:rsid w:val="009F53CE"/>
    <w:rsid w:val="009F6BB7"/>
    <w:rsid w:val="00A0218B"/>
    <w:rsid w:val="00A17225"/>
    <w:rsid w:val="00A50DD0"/>
    <w:rsid w:val="00A70B32"/>
    <w:rsid w:val="00A729B1"/>
    <w:rsid w:val="00A82296"/>
    <w:rsid w:val="00AA244A"/>
    <w:rsid w:val="00AA53FD"/>
    <w:rsid w:val="00AA620F"/>
    <w:rsid w:val="00AA6CDE"/>
    <w:rsid w:val="00AB2AE4"/>
    <w:rsid w:val="00AD78FD"/>
    <w:rsid w:val="00AE0185"/>
    <w:rsid w:val="00AE375D"/>
    <w:rsid w:val="00AE4F53"/>
    <w:rsid w:val="00B06BC5"/>
    <w:rsid w:val="00B11DB6"/>
    <w:rsid w:val="00B214CA"/>
    <w:rsid w:val="00B35622"/>
    <w:rsid w:val="00B42B34"/>
    <w:rsid w:val="00B44623"/>
    <w:rsid w:val="00B514AC"/>
    <w:rsid w:val="00B53908"/>
    <w:rsid w:val="00B85E05"/>
    <w:rsid w:val="00B874F4"/>
    <w:rsid w:val="00BB2E1E"/>
    <w:rsid w:val="00BC1110"/>
    <w:rsid w:val="00BC1B34"/>
    <w:rsid w:val="00BE226A"/>
    <w:rsid w:val="00BE4AD8"/>
    <w:rsid w:val="00BF3BAB"/>
    <w:rsid w:val="00C04227"/>
    <w:rsid w:val="00C0785E"/>
    <w:rsid w:val="00C10933"/>
    <w:rsid w:val="00C13CB4"/>
    <w:rsid w:val="00C231B7"/>
    <w:rsid w:val="00C30741"/>
    <w:rsid w:val="00C41409"/>
    <w:rsid w:val="00C57B63"/>
    <w:rsid w:val="00C70511"/>
    <w:rsid w:val="00C7129E"/>
    <w:rsid w:val="00C76581"/>
    <w:rsid w:val="00C81655"/>
    <w:rsid w:val="00C878E2"/>
    <w:rsid w:val="00C93617"/>
    <w:rsid w:val="00C948E5"/>
    <w:rsid w:val="00CA2EAA"/>
    <w:rsid w:val="00CA38FB"/>
    <w:rsid w:val="00CA539A"/>
    <w:rsid w:val="00CA65C4"/>
    <w:rsid w:val="00CA7879"/>
    <w:rsid w:val="00CA7CF7"/>
    <w:rsid w:val="00CB577E"/>
    <w:rsid w:val="00CC0E62"/>
    <w:rsid w:val="00CC5000"/>
    <w:rsid w:val="00CC559C"/>
    <w:rsid w:val="00CC6102"/>
    <w:rsid w:val="00CC6CBC"/>
    <w:rsid w:val="00CD1801"/>
    <w:rsid w:val="00CD2D95"/>
    <w:rsid w:val="00CD3FDC"/>
    <w:rsid w:val="00CD6E45"/>
    <w:rsid w:val="00CD733C"/>
    <w:rsid w:val="00CD74EB"/>
    <w:rsid w:val="00CE49B6"/>
    <w:rsid w:val="00CE4D62"/>
    <w:rsid w:val="00CF1A90"/>
    <w:rsid w:val="00CF7AFE"/>
    <w:rsid w:val="00D064E2"/>
    <w:rsid w:val="00D16BF5"/>
    <w:rsid w:val="00D20EA5"/>
    <w:rsid w:val="00D220D1"/>
    <w:rsid w:val="00D270D7"/>
    <w:rsid w:val="00D2754F"/>
    <w:rsid w:val="00D32F3C"/>
    <w:rsid w:val="00D33BDF"/>
    <w:rsid w:val="00D37869"/>
    <w:rsid w:val="00D615C0"/>
    <w:rsid w:val="00D819BE"/>
    <w:rsid w:val="00D824A7"/>
    <w:rsid w:val="00D9037A"/>
    <w:rsid w:val="00D9787C"/>
    <w:rsid w:val="00DA41AA"/>
    <w:rsid w:val="00DB0CB1"/>
    <w:rsid w:val="00DC4271"/>
    <w:rsid w:val="00DD0378"/>
    <w:rsid w:val="00DD35E1"/>
    <w:rsid w:val="00DD426A"/>
    <w:rsid w:val="00DF465E"/>
    <w:rsid w:val="00E03B0F"/>
    <w:rsid w:val="00E12532"/>
    <w:rsid w:val="00E12845"/>
    <w:rsid w:val="00E23C2C"/>
    <w:rsid w:val="00E2606C"/>
    <w:rsid w:val="00E50A48"/>
    <w:rsid w:val="00E56EB4"/>
    <w:rsid w:val="00E57245"/>
    <w:rsid w:val="00E60832"/>
    <w:rsid w:val="00E608CF"/>
    <w:rsid w:val="00E60AFF"/>
    <w:rsid w:val="00E758AD"/>
    <w:rsid w:val="00E76B4C"/>
    <w:rsid w:val="00E85CF8"/>
    <w:rsid w:val="00E870F0"/>
    <w:rsid w:val="00EA4367"/>
    <w:rsid w:val="00EC7948"/>
    <w:rsid w:val="00EE772A"/>
    <w:rsid w:val="00EF5777"/>
    <w:rsid w:val="00F356EB"/>
    <w:rsid w:val="00F40F9D"/>
    <w:rsid w:val="00F51436"/>
    <w:rsid w:val="00F522E4"/>
    <w:rsid w:val="00F53107"/>
    <w:rsid w:val="00F6296B"/>
    <w:rsid w:val="00F64F0C"/>
    <w:rsid w:val="00F719A6"/>
    <w:rsid w:val="00FA67B4"/>
    <w:rsid w:val="00FB4E9E"/>
    <w:rsid w:val="00FB6136"/>
    <w:rsid w:val="00FC4611"/>
    <w:rsid w:val="00FC728C"/>
    <w:rsid w:val="00FD6818"/>
    <w:rsid w:val="00FD7218"/>
    <w:rsid w:val="00FF3F97"/>
    <w:rsid w:val="00FF7D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9F31E"/>
  <w15:docId w15:val="{94326934-444B-48BC-BEAF-DC116A7C8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semiHidden="1"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2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861395"/>
    <w:pPr>
      <w:spacing w:before="60" w:after="120"/>
    </w:pPr>
    <w:rPr>
      <w:rFonts w:ascii="Arial" w:hAnsi="Arial"/>
      <w:sz w:val="21"/>
      <w:lang w:val="en-AU"/>
    </w:rPr>
  </w:style>
  <w:style w:type="paragraph" w:styleId="Heading1">
    <w:name w:val="heading 1"/>
    <w:basedOn w:val="BodyText"/>
    <w:next w:val="BodyText"/>
    <w:link w:val="Heading1Char"/>
    <w:uiPriority w:val="9"/>
    <w:qFormat/>
    <w:rsid w:val="0075003D"/>
    <w:pPr>
      <w:keepNext/>
      <w:tabs>
        <w:tab w:val="left" w:pos="1021"/>
      </w:tabs>
      <w:spacing w:before="400" w:after="240"/>
      <w:outlineLvl w:val="0"/>
    </w:pPr>
    <w:rPr>
      <w:rFonts w:eastAsia="Times New Roman" w:cs="Arial"/>
      <w:b/>
      <w:bCs/>
      <w:color w:val="355422"/>
      <w:sz w:val="44"/>
      <w:szCs w:val="32"/>
      <w:lang w:eastAsia="en-AU"/>
    </w:rPr>
  </w:style>
  <w:style w:type="paragraph" w:styleId="Heading2">
    <w:name w:val="heading 2"/>
    <w:basedOn w:val="Heading1"/>
    <w:next w:val="BodyText"/>
    <w:link w:val="Heading2Char"/>
    <w:uiPriority w:val="9"/>
    <w:qFormat/>
    <w:rsid w:val="00E608CF"/>
    <w:pPr>
      <w:tabs>
        <w:tab w:val="clear" w:pos="1021"/>
      </w:tabs>
      <w:spacing w:before="240" w:after="120"/>
      <w:outlineLvl w:val="1"/>
    </w:pPr>
    <w:rPr>
      <w:bCs w:val="0"/>
      <w:iCs/>
      <w:sz w:val="32"/>
      <w:szCs w:val="28"/>
    </w:rPr>
  </w:style>
  <w:style w:type="paragraph" w:styleId="Heading3">
    <w:name w:val="heading 3"/>
    <w:basedOn w:val="Heading1"/>
    <w:next w:val="BodyText"/>
    <w:link w:val="Heading3Char"/>
    <w:uiPriority w:val="9"/>
    <w:qFormat/>
    <w:rsid w:val="00E608CF"/>
    <w:pPr>
      <w:tabs>
        <w:tab w:val="clear" w:pos="1021"/>
      </w:tabs>
      <w:spacing w:before="240" w:after="120"/>
      <w:outlineLvl w:val="2"/>
    </w:pPr>
    <w:rPr>
      <w:bCs w:val="0"/>
      <w:sz w:val="24"/>
      <w:szCs w:val="26"/>
    </w:rPr>
  </w:style>
  <w:style w:type="paragraph" w:styleId="Heading4">
    <w:name w:val="heading 4"/>
    <w:basedOn w:val="Heading1"/>
    <w:next w:val="BodyText"/>
    <w:link w:val="Heading4Char"/>
    <w:uiPriority w:val="9"/>
    <w:qFormat/>
    <w:rsid w:val="00E608CF"/>
    <w:pPr>
      <w:spacing w:before="200" w:after="120"/>
      <w:outlineLvl w:val="3"/>
    </w:pPr>
    <w:rPr>
      <w:bCs w:val="0"/>
      <w:sz w:val="22"/>
      <w:szCs w:val="21"/>
    </w:rPr>
  </w:style>
  <w:style w:type="paragraph" w:styleId="Heading5">
    <w:name w:val="heading 5"/>
    <w:basedOn w:val="Heading4"/>
    <w:next w:val="BodyText"/>
    <w:link w:val="Heading5Char"/>
    <w:uiPriority w:val="9"/>
    <w:qFormat/>
    <w:rsid w:val="00E608CF"/>
    <w:pPr>
      <w:spacing w:after="40"/>
      <w:outlineLvl w:val="4"/>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562B5"/>
    <w:pPr>
      <w:numPr>
        <w:numId w:val="23"/>
      </w:numPr>
      <w:ind w:left="357" w:hanging="357"/>
    </w:pPr>
    <w:rPr>
      <w:rFonts w:eastAsia="Times New Roman" w:cs="Times New Roman"/>
      <w:szCs w:val="24"/>
      <w:lang w:eastAsia="en-GB"/>
    </w:rPr>
  </w:style>
  <w:style w:type="numbering" w:customStyle="1" w:styleId="ListBulletmaster">
    <w:name w:val="List Bullet (master)"/>
    <w:rsid w:val="006E4F12"/>
    <w:pPr>
      <w:numPr>
        <w:numId w:val="4"/>
      </w:numPr>
    </w:pPr>
  </w:style>
  <w:style w:type="paragraph" w:styleId="ListBullet2">
    <w:name w:val="List Bullet 2"/>
    <w:basedOn w:val="Normal"/>
    <w:uiPriority w:val="4"/>
    <w:qFormat/>
    <w:rsid w:val="005562B5"/>
    <w:pPr>
      <w:numPr>
        <w:ilvl w:val="1"/>
        <w:numId w:val="23"/>
      </w:numPr>
    </w:pPr>
    <w:rPr>
      <w:rFonts w:eastAsia="Times New Roman" w:cs="Times New Roman"/>
      <w:szCs w:val="24"/>
      <w:lang w:eastAsia="en-GB"/>
    </w:rPr>
  </w:style>
  <w:style w:type="paragraph" w:styleId="ListBullet3">
    <w:name w:val="List Bullet 3"/>
    <w:basedOn w:val="Normal"/>
    <w:uiPriority w:val="4"/>
    <w:qFormat/>
    <w:rsid w:val="005562B5"/>
    <w:pPr>
      <w:numPr>
        <w:ilvl w:val="2"/>
        <w:numId w:val="23"/>
      </w:numPr>
      <w:ind w:left="1071" w:hanging="357"/>
    </w:pPr>
    <w:rPr>
      <w:rFonts w:eastAsia="Times New Roman" w:cs="Times New Roman"/>
      <w:szCs w:val="24"/>
      <w:lang w:eastAsia="en-GB"/>
    </w:rPr>
  </w:style>
  <w:style w:type="numbering" w:customStyle="1" w:styleId="ListNumbermaster">
    <w:name w:val="List Number (master)"/>
    <w:rsid w:val="000419F4"/>
    <w:pPr>
      <w:numPr>
        <w:numId w:val="5"/>
      </w:numPr>
    </w:pPr>
  </w:style>
  <w:style w:type="paragraph" w:styleId="ListNumber2">
    <w:name w:val="List Number 2"/>
    <w:basedOn w:val="Normal"/>
    <w:uiPriority w:val="5"/>
    <w:qFormat/>
    <w:rsid w:val="005562B5"/>
    <w:pPr>
      <w:numPr>
        <w:ilvl w:val="1"/>
        <w:numId w:val="10"/>
      </w:numPr>
      <w:ind w:left="714" w:hanging="357"/>
    </w:pPr>
    <w:rPr>
      <w:rFonts w:eastAsia="Times New Roman" w:cs="Times New Roman"/>
      <w:szCs w:val="24"/>
      <w:lang w:eastAsia="en-GB"/>
    </w:rPr>
  </w:style>
  <w:style w:type="paragraph" w:styleId="ListNumber3">
    <w:name w:val="List Number 3"/>
    <w:basedOn w:val="Normal"/>
    <w:uiPriority w:val="5"/>
    <w:qFormat/>
    <w:rsid w:val="005562B5"/>
    <w:pPr>
      <w:numPr>
        <w:ilvl w:val="2"/>
        <w:numId w:val="10"/>
      </w:numPr>
      <w:ind w:left="1077" w:hanging="357"/>
    </w:pPr>
    <w:rPr>
      <w:rFonts w:eastAsia="Times New Roman" w:cs="Times New Roman"/>
      <w:szCs w:val="24"/>
      <w:lang w:eastAsia="en-GB"/>
    </w:rPr>
  </w:style>
  <w:style w:type="paragraph" w:styleId="ListNumber">
    <w:name w:val="List Number"/>
    <w:basedOn w:val="Normal"/>
    <w:uiPriority w:val="5"/>
    <w:qFormat/>
    <w:rsid w:val="005562B5"/>
    <w:pPr>
      <w:numPr>
        <w:numId w:val="10"/>
      </w:numPr>
      <w:ind w:left="357" w:hanging="357"/>
    </w:pPr>
    <w:rPr>
      <w:rFonts w:eastAsia="Times New Roman" w:cs="Times New Roman"/>
      <w:szCs w:val="24"/>
      <w:lang w:eastAsia="en-GB"/>
    </w:rPr>
  </w:style>
  <w:style w:type="paragraph" w:styleId="NoSpacing">
    <w:name w:val="No Spacing"/>
    <w:uiPriority w:val="99"/>
    <w:semiHidden/>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2"/>
    <w:qFormat/>
    <w:rsid w:val="005F627C"/>
    <w:rPr>
      <w:rFonts w:eastAsia="Times New Roman" w:cs="Times New Roman"/>
      <w:b/>
      <w:bCs/>
      <w:szCs w:val="24"/>
      <w:lang w:eastAsia="en-GB"/>
    </w:rPr>
  </w:style>
  <w:style w:type="paragraph" w:customStyle="1" w:styleId="TableListBullet">
    <w:name w:val="Table List Bullet"/>
    <w:basedOn w:val="Normal"/>
    <w:uiPriority w:val="16"/>
    <w:semiHidden/>
    <w:qFormat/>
    <w:rsid w:val="006E4F12"/>
    <w:pPr>
      <w:numPr>
        <w:numId w:val="12"/>
      </w:numPr>
      <w:spacing w:before="120" w:line="260" w:lineRule="atLeast"/>
      <w:ind w:left="341" w:hanging="284"/>
    </w:pPr>
    <w:rPr>
      <w:rFonts w:eastAsia="Times New Roman" w:cs="Times New Roman"/>
      <w:bCs/>
      <w:sz w:val="18"/>
      <w:szCs w:val="24"/>
      <w:lang w:eastAsia="en-GB"/>
    </w:rPr>
  </w:style>
  <w:style w:type="numbering" w:customStyle="1" w:styleId="TableListBulletmaster">
    <w:name w:val="Table List Bullet (master)"/>
    <w:rsid w:val="009017A6"/>
    <w:pPr>
      <w:numPr>
        <w:numId w:val="6"/>
      </w:numPr>
    </w:pPr>
  </w:style>
  <w:style w:type="paragraph" w:customStyle="1" w:styleId="TableListBullet2">
    <w:name w:val="Table List Bullet 2"/>
    <w:basedOn w:val="TableListBullet"/>
    <w:uiPriority w:val="16"/>
    <w:semiHidden/>
    <w:qFormat/>
    <w:rsid w:val="00FF3F97"/>
    <w:pPr>
      <w:numPr>
        <w:ilvl w:val="1"/>
      </w:numPr>
    </w:pPr>
  </w:style>
  <w:style w:type="paragraph" w:customStyle="1" w:styleId="TableListNumber">
    <w:name w:val="Table List Number"/>
    <w:basedOn w:val="Normal"/>
    <w:uiPriority w:val="16"/>
    <w:semiHidden/>
    <w:qFormat/>
    <w:rsid w:val="00D37869"/>
    <w:pPr>
      <w:numPr>
        <w:numId w:val="8"/>
      </w:numPr>
      <w:spacing w:before="120" w:line="260" w:lineRule="atLeast"/>
      <w:ind w:left="357" w:hanging="357"/>
    </w:pPr>
    <w:rPr>
      <w:rFonts w:eastAsia="Times New Roman" w:cs="Times New Roman"/>
      <w:bCs/>
      <w:sz w:val="18"/>
      <w:szCs w:val="24"/>
      <w:lang w:eastAsia="en-GB"/>
    </w:rPr>
  </w:style>
  <w:style w:type="numbering" w:customStyle="1" w:styleId="TableListNumbermaster">
    <w:name w:val="Table List Number (master)"/>
    <w:rsid w:val="000419F4"/>
    <w:pPr>
      <w:numPr>
        <w:numId w:val="7"/>
      </w:numPr>
    </w:pPr>
  </w:style>
  <w:style w:type="paragraph" w:customStyle="1" w:styleId="TableListNumber2">
    <w:name w:val="Table List Number 2"/>
    <w:basedOn w:val="TableListNumber"/>
    <w:uiPriority w:val="16"/>
    <w:semiHidden/>
    <w:qFormat/>
    <w:rsid w:val="00FF3F97"/>
    <w:pPr>
      <w:numPr>
        <w:ilvl w:val="1"/>
      </w:numPr>
      <w:ind w:left="714" w:hanging="357"/>
    </w:pPr>
  </w:style>
  <w:style w:type="paragraph" w:customStyle="1" w:styleId="TableBodyText">
    <w:name w:val="Table Body Text"/>
    <w:basedOn w:val="Normal"/>
    <w:uiPriority w:val="14"/>
    <w:qFormat/>
    <w:rsid w:val="007C5DA2"/>
    <w:rPr>
      <w:rFonts w:eastAsia="Times New Roman" w:cs="Times New Roman"/>
      <w:bCs/>
      <w:szCs w:val="24"/>
      <w:lang w:eastAsia="en-GB"/>
    </w:rPr>
  </w:style>
  <w:style w:type="paragraph" w:customStyle="1" w:styleId="TableBodyTextsmall">
    <w:name w:val="Table Body Text (small)"/>
    <w:basedOn w:val="TableBodyText"/>
    <w:uiPriority w:val="16"/>
    <w:qFormat/>
    <w:rsid w:val="008C4218"/>
    <w:pPr>
      <w:spacing w:after="60"/>
    </w:pPr>
    <w:rPr>
      <w:sz w:val="18"/>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character" w:customStyle="1" w:styleId="Characterunderline">
    <w:name w:val="Character (underline)"/>
    <w:basedOn w:val="DefaultParagraphFont"/>
    <w:uiPriority w:val="2"/>
    <w:qFormat/>
    <w:rsid w:val="005012B2"/>
    <w:rPr>
      <w:u w:val="single"/>
      <w:lang w:val="en-AU"/>
    </w:rPr>
  </w:style>
  <w:style w:type="paragraph" w:styleId="ListParagraph">
    <w:name w:val="List Paragraph"/>
    <w:basedOn w:val="Normal"/>
    <w:uiPriority w:val="99"/>
    <w:semiHidden/>
    <w:qFormat/>
    <w:rsid w:val="0023754A"/>
    <w:pPr>
      <w:ind w:left="720"/>
      <w:contextualSpacing/>
    </w:pPr>
  </w:style>
  <w:style w:type="character" w:customStyle="1" w:styleId="Heading1Char">
    <w:name w:val="Heading 1 Char"/>
    <w:basedOn w:val="DefaultParagraphFont"/>
    <w:link w:val="Heading1"/>
    <w:uiPriority w:val="9"/>
    <w:rsid w:val="0075003D"/>
    <w:rPr>
      <w:rFonts w:ascii="Arial" w:eastAsia="Times New Roman" w:hAnsi="Arial" w:cs="Arial"/>
      <w:b/>
      <w:bCs/>
      <w:color w:val="355422"/>
      <w:sz w:val="44"/>
      <w:szCs w:val="32"/>
      <w:lang w:val="en-AU" w:eastAsia="en-AU"/>
    </w:rPr>
  </w:style>
  <w:style w:type="character" w:customStyle="1" w:styleId="Heading2Char">
    <w:name w:val="Heading 2 Char"/>
    <w:basedOn w:val="DefaultParagraphFont"/>
    <w:link w:val="Heading2"/>
    <w:uiPriority w:val="9"/>
    <w:rsid w:val="00E608CF"/>
    <w:rPr>
      <w:rFonts w:ascii="Arial" w:eastAsia="Times New Roman" w:hAnsi="Arial" w:cs="Arial"/>
      <w:b/>
      <w:iCs/>
      <w:color w:val="355422"/>
      <w:sz w:val="32"/>
      <w:szCs w:val="28"/>
      <w:lang w:val="en-AU" w:eastAsia="en-AU"/>
    </w:rPr>
  </w:style>
  <w:style w:type="character" w:customStyle="1" w:styleId="Heading3Char">
    <w:name w:val="Heading 3 Char"/>
    <w:basedOn w:val="DefaultParagraphFont"/>
    <w:link w:val="Heading3"/>
    <w:uiPriority w:val="9"/>
    <w:rsid w:val="00E608CF"/>
    <w:rPr>
      <w:rFonts w:ascii="Arial" w:eastAsia="Times New Roman" w:hAnsi="Arial" w:cs="Arial"/>
      <w:b/>
      <w:color w:val="355422"/>
      <w:sz w:val="24"/>
      <w:szCs w:val="26"/>
      <w:lang w:val="en-AU" w:eastAsia="en-AU"/>
    </w:rPr>
  </w:style>
  <w:style w:type="character" w:customStyle="1" w:styleId="Heading4Char">
    <w:name w:val="Heading 4 Char"/>
    <w:basedOn w:val="DefaultParagraphFont"/>
    <w:link w:val="Heading4"/>
    <w:uiPriority w:val="9"/>
    <w:rsid w:val="00E608CF"/>
    <w:rPr>
      <w:rFonts w:ascii="Arial" w:eastAsia="Times New Roman" w:hAnsi="Arial" w:cs="Arial"/>
      <w:b/>
      <w:color w:val="355422"/>
      <w:sz w:val="22"/>
      <w:szCs w:val="21"/>
      <w:lang w:val="en-AU" w:eastAsia="en-AU"/>
    </w:rPr>
  </w:style>
  <w:style w:type="character" w:customStyle="1" w:styleId="Heading5Char">
    <w:name w:val="Heading 5 Char"/>
    <w:basedOn w:val="DefaultParagraphFont"/>
    <w:link w:val="Heading5"/>
    <w:uiPriority w:val="9"/>
    <w:rsid w:val="00E608CF"/>
    <w:rPr>
      <w:rFonts w:ascii="Arial" w:eastAsia="Times New Roman" w:hAnsi="Arial" w:cs="Arial"/>
      <w:b/>
      <w:color w:val="355422"/>
      <w:szCs w:val="21"/>
      <w:lang w:val="en-AU" w:eastAsia="en-AU"/>
    </w:rPr>
  </w:style>
  <w:style w:type="paragraph" w:customStyle="1" w:styleId="AppendixHeading1">
    <w:name w:val="Appendix Heading 1"/>
    <w:basedOn w:val="Heading1"/>
    <w:next w:val="BodyText"/>
    <w:uiPriority w:val="11"/>
    <w:qFormat/>
    <w:rsid w:val="003969B5"/>
    <w:pPr>
      <w:keepNext w:val="0"/>
      <w:numPr>
        <w:numId w:val="26"/>
      </w:numPr>
      <w:tabs>
        <w:tab w:val="clear" w:pos="1021"/>
        <w:tab w:val="left" w:pos="2268"/>
      </w:tabs>
      <w:suppressAutoHyphens/>
    </w:pPr>
    <w:rPr>
      <w:szCs w:val="30"/>
    </w:rPr>
  </w:style>
  <w:style w:type="numbering" w:customStyle="1" w:styleId="AppendixHeadingmaster">
    <w:name w:val="Appendix Heading (master)"/>
    <w:uiPriority w:val="99"/>
    <w:rsid w:val="003969B5"/>
    <w:pPr>
      <w:numPr>
        <w:numId w:val="1"/>
      </w:numPr>
    </w:pPr>
  </w:style>
  <w:style w:type="paragraph" w:styleId="BodyText">
    <w:name w:val="Body Text"/>
    <w:basedOn w:val="Normal"/>
    <w:link w:val="BodyTextChar"/>
    <w:qFormat/>
    <w:rsid w:val="00563985"/>
  </w:style>
  <w:style w:type="character" w:customStyle="1" w:styleId="BodyTextChar">
    <w:name w:val="Body Text Char"/>
    <w:basedOn w:val="DefaultParagraphFont"/>
    <w:link w:val="BodyText"/>
    <w:rsid w:val="00563985"/>
    <w:rPr>
      <w:rFonts w:ascii="Arial" w:hAnsi="Arial"/>
      <w:sz w:val="21"/>
      <w:lang w:val="en-AU"/>
    </w:rPr>
  </w:style>
  <w:style w:type="paragraph" w:customStyle="1" w:styleId="AppendixHeading2">
    <w:name w:val="Appendix Heading 2"/>
    <w:basedOn w:val="AppendixHeading1"/>
    <w:next w:val="BodyText"/>
    <w:uiPriority w:val="11"/>
    <w:qFormat/>
    <w:rsid w:val="003969B5"/>
    <w:pPr>
      <w:keepNext/>
      <w:numPr>
        <w:ilvl w:val="1"/>
      </w:numPr>
      <w:spacing w:before="240" w:after="120"/>
    </w:pPr>
    <w:rPr>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non-numbered">
    <w:name w:val="Heading 1 (non-numbered)"/>
    <w:basedOn w:val="Heading1"/>
    <w:next w:val="BodyText"/>
    <w:uiPriority w:val="10"/>
    <w:semiHidden/>
    <w:qFormat/>
    <w:rsid w:val="00E608CF"/>
  </w:style>
  <w:style w:type="numbering" w:customStyle="1" w:styleId="Headingsmaster">
    <w:name w:val="Headings (master)"/>
    <w:uiPriority w:val="99"/>
    <w:rsid w:val="00C948E5"/>
    <w:pPr>
      <w:numPr>
        <w:numId w:val="3"/>
      </w:numPr>
    </w:pPr>
  </w:style>
  <w:style w:type="paragraph" w:customStyle="1" w:styleId="Image">
    <w:name w:val="Image"/>
    <w:basedOn w:val="Normal"/>
    <w:next w:val="BodyText"/>
    <w:uiPriority w:val="19"/>
    <w:qFormat/>
    <w:rsid w:val="004C22AC"/>
    <w:pPr>
      <w:spacing w:before="120"/>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TableNote">
    <w:name w:val="Table Note"/>
    <w:basedOn w:val="TableBodyText"/>
    <w:next w:val="BodyText"/>
    <w:uiPriority w:val="17"/>
    <w:qFormat/>
    <w:rsid w:val="009A5944"/>
    <w:pPr>
      <w:spacing w:after="60"/>
    </w:pPr>
    <w:rPr>
      <w:sz w:val="19"/>
    </w:rPr>
  </w:style>
  <w:style w:type="paragraph" w:customStyle="1" w:styleId="TableBodyTextrightalign">
    <w:name w:val="Table Body Text (right align)"/>
    <w:basedOn w:val="TableBodyText"/>
    <w:uiPriority w:val="15"/>
    <w:qFormat/>
    <w:rsid w:val="003969B5"/>
    <w:pPr>
      <w:jc w:val="right"/>
    </w:pPr>
  </w:style>
  <w:style w:type="table" w:styleId="TableGrid">
    <w:name w:val="Table Grid"/>
    <w:basedOn w:val="TableNormal"/>
    <w:uiPriority w:val="59"/>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next w:val="BodyText"/>
    <w:link w:val="QuoteChar"/>
    <w:uiPriority w:val="18"/>
    <w:qFormat/>
    <w:rsid w:val="00740B37"/>
    <w:pPr>
      <w:ind w:left="357" w:right="357"/>
    </w:pPr>
    <w:rPr>
      <w:iCs/>
      <w:sz w:val="19"/>
    </w:rPr>
  </w:style>
  <w:style w:type="character" w:customStyle="1" w:styleId="QuoteChar">
    <w:name w:val="Quote Char"/>
    <w:basedOn w:val="DefaultParagraphFont"/>
    <w:link w:val="Quote"/>
    <w:uiPriority w:val="18"/>
    <w:rsid w:val="00740B37"/>
    <w:rPr>
      <w:rFonts w:ascii="Arial" w:hAnsi="Arial"/>
      <w:iCs/>
      <w:sz w:val="19"/>
      <w:lang w:val="en-AU"/>
    </w:rPr>
  </w:style>
  <w:style w:type="paragraph" w:styleId="Header">
    <w:name w:val="header"/>
    <w:basedOn w:val="Normal"/>
    <w:link w:val="HeaderChar"/>
    <w:uiPriority w:val="99"/>
    <w:rsid w:val="00E60832"/>
    <w:pPr>
      <w:tabs>
        <w:tab w:val="right" w:pos="0"/>
        <w:tab w:val="center" w:pos="4680"/>
        <w:tab w:val="right" w:pos="9360"/>
      </w:tabs>
      <w:spacing w:line="100" w:lineRule="atLeast"/>
    </w:pPr>
    <w:rPr>
      <w:sz w:val="16"/>
    </w:rPr>
  </w:style>
  <w:style w:type="character" w:customStyle="1" w:styleId="HeaderChar">
    <w:name w:val="Header Char"/>
    <w:basedOn w:val="DefaultParagraphFont"/>
    <w:link w:val="Header"/>
    <w:uiPriority w:val="99"/>
    <w:rsid w:val="00E60832"/>
    <w:rPr>
      <w:rFonts w:ascii="Arial" w:hAnsi="Arial"/>
      <w:sz w:val="16"/>
      <w:lang w:val="en-AU"/>
    </w:rPr>
  </w:style>
  <w:style w:type="paragraph" w:styleId="Footer">
    <w:name w:val="footer"/>
    <w:basedOn w:val="Normal"/>
    <w:link w:val="FooterChar"/>
    <w:uiPriority w:val="24"/>
    <w:rsid w:val="00861395"/>
    <w:pPr>
      <w:pBdr>
        <w:top w:val="single" w:sz="4" w:space="15" w:color="auto"/>
      </w:pBdr>
      <w:tabs>
        <w:tab w:val="center" w:pos="4536"/>
        <w:tab w:val="right" w:pos="14629"/>
      </w:tabs>
      <w:spacing w:before="400" w:after="60"/>
    </w:pPr>
    <w:rPr>
      <w:sz w:val="16"/>
    </w:rPr>
  </w:style>
  <w:style w:type="character" w:customStyle="1" w:styleId="FooterChar">
    <w:name w:val="Footer Char"/>
    <w:basedOn w:val="DefaultParagraphFont"/>
    <w:link w:val="Footer"/>
    <w:uiPriority w:val="24"/>
    <w:rsid w:val="00861395"/>
    <w:rPr>
      <w:rFonts w:ascii="Arial" w:hAnsi="Arial"/>
      <w:sz w:val="16"/>
      <w:lang w:val="en-AU"/>
    </w:rPr>
  </w:style>
  <w:style w:type="character" w:styleId="PageNumber">
    <w:name w:val="page number"/>
    <w:basedOn w:val="DefaultParagraphFont"/>
    <w:uiPriority w:val="24"/>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4F5B35" w:themeColor="accent1" w:themeShade="BF"/>
    </w:rPr>
    <w:tblPr>
      <w:tblStyleRowBandSize w:val="1"/>
      <w:tblStyleColBandSize w:val="1"/>
      <w:tblBorders>
        <w:top w:val="single" w:sz="8" w:space="0" w:color="6B7B47" w:themeColor="accent1"/>
        <w:bottom w:val="single" w:sz="8" w:space="0" w:color="6B7B47" w:themeColor="accent1"/>
      </w:tblBorders>
    </w:tblPr>
    <w:tblStylePr w:type="firstRow">
      <w:pPr>
        <w:spacing w:before="0" w:after="0" w:line="240" w:lineRule="auto"/>
      </w:pPr>
      <w:rPr>
        <w:b/>
        <w:bCs/>
      </w:rPr>
      <w:tblPr/>
      <w:tcPr>
        <w:tcBorders>
          <w:top w:val="single" w:sz="8" w:space="0" w:color="6B7B47" w:themeColor="accent1"/>
          <w:left w:val="nil"/>
          <w:bottom w:val="single" w:sz="8" w:space="0" w:color="6B7B47" w:themeColor="accent1"/>
          <w:right w:val="nil"/>
          <w:insideH w:val="nil"/>
          <w:insideV w:val="nil"/>
        </w:tcBorders>
      </w:tcPr>
    </w:tblStylePr>
    <w:tblStylePr w:type="lastRow">
      <w:pPr>
        <w:spacing w:before="0" w:after="0" w:line="240" w:lineRule="auto"/>
      </w:pPr>
      <w:rPr>
        <w:b/>
        <w:bCs/>
      </w:rPr>
      <w:tblPr/>
      <w:tcPr>
        <w:tcBorders>
          <w:top w:val="single" w:sz="8" w:space="0" w:color="6B7B47" w:themeColor="accent1"/>
          <w:left w:val="nil"/>
          <w:bottom w:val="single" w:sz="8" w:space="0" w:color="6B7B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2CD" w:themeFill="accent1" w:themeFillTint="3F"/>
      </w:tcPr>
    </w:tblStylePr>
    <w:tblStylePr w:type="band1Horz">
      <w:tblPr/>
      <w:tcPr>
        <w:tcBorders>
          <w:left w:val="nil"/>
          <w:right w:val="nil"/>
          <w:insideH w:val="nil"/>
          <w:insideV w:val="nil"/>
        </w:tcBorders>
        <w:shd w:val="clear" w:color="auto" w:fill="DBE2CD" w:themeFill="accent1" w:themeFillTint="3F"/>
      </w:tcPr>
    </w:tblStylePr>
  </w:style>
  <w:style w:type="paragraph" w:styleId="Title">
    <w:name w:val="Title"/>
    <w:basedOn w:val="Normal"/>
    <w:next w:val="BodyText"/>
    <w:link w:val="TitleChar"/>
    <w:uiPriority w:val="24"/>
    <w:rsid w:val="00C13CB4"/>
    <w:pPr>
      <w:spacing w:before="400" w:after="400" w:line="840" w:lineRule="atLeast"/>
    </w:pPr>
    <w:rPr>
      <w:rFonts w:eastAsiaTheme="majorEastAsia" w:cs="Arial"/>
      <w:b/>
      <w:color w:val="FFFFFF" w:themeColor="background1"/>
      <w:kern w:val="28"/>
      <w:sz w:val="96"/>
      <w:szCs w:val="52"/>
    </w:rPr>
  </w:style>
  <w:style w:type="character" w:customStyle="1" w:styleId="TitleChar">
    <w:name w:val="Title Char"/>
    <w:basedOn w:val="DefaultParagraphFont"/>
    <w:link w:val="Title"/>
    <w:uiPriority w:val="24"/>
    <w:rsid w:val="00C13CB4"/>
    <w:rPr>
      <w:rFonts w:ascii="Arial" w:eastAsiaTheme="majorEastAsia" w:hAnsi="Arial" w:cs="Arial"/>
      <w:b/>
      <w:color w:val="FFFFFF" w:themeColor="background1"/>
      <w:kern w:val="28"/>
      <w:sz w:val="96"/>
      <w:szCs w:val="52"/>
      <w:lang w:val="en-AU"/>
    </w:rPr>
  </w:style>
  <w:style w:type="paragraph" w:styleId="Subtitle">
    <w:name w:val="Subtitle"/>
    <w:basedOn w:val="Normal"/>
    <w:next w:val="BodyText"/>
    <w:link w:val="SubtitleChar"/>
    <w:uiPriority w:val="24"/>
    <w:rsid w:val="007B4D51"/>
    <w:pPr>
      <w:numPr>
        <w:ilvl w:val="1"/>
      </w:numPr>
      <w:spacing w:before="400" w:after="400" w:line="840" w:lineRule="atLeast"/>
    </w:pPr>
    <w:rPr>
      <w:rFonts w:eastAsiaTheme="majorEastAsia" w:cstheme="majorBidi"/>
      <w:iCs/>
      <w:color w:val="FFFFFF" w:themeColor="background1"/>
      <w:sz w:val="44"/>
      <w:szCs w:val="24"/>
    </w:rPr>
  </w:style>
  <w:style w:type="character" w:customStyle="1" w:styleId="SubtitleChar">
    <w:name w:val="Subtitle Char"/>
    <w:basedOn w:val="DefaultParagraphFont"/>
    <w:link w:val="Subtitle"/>
    <w:uiPriority w:val="24"/>
    <w:rsid w:val="007B4D51"/>
    <w:rPr>
      <w:rFonts w:ascii="Arial" w:eastAsiaTheme="majorEastAsia" w:hAnsi="Arial" w:cstheme="majorBidi"/>
      <w:iCs/>
      <w:color w:val="FFFFFF" w:themeColor="background1"/>
      <w:sz w:val="44"/>
      <w:szCs w:val="24"/>
      <w:lang w:val="en-AU"/>
    </w:rPr>
  </w:style>
  <w:style w:type="numbering" w:customStyle="1" w:styleId="ListAlphanumericmaster">
    <w:name w:val="List Alphanumeric (master)"/>
    <w:uiPriority w:val="99"/>
    <w:rsid w:val="003D2B56"/>
    <w:pPr>
      <w:numPr>
        <w:numId w:val="9"/>
      </w:numPr>
    </w:pPr>
  </w:style>
  <w:style w:type="paragraph" w:styleId="TOCHeading">
    <w:name w:val="TOC Heading"/>
    <w:basedOn w:val="Heading1"/>
    <w:next w:val="Normal"/>
    <w:uiPriority w:val="39"/>
    <w:qFormat/>
    <w:rsid w:val="00E60832"/>
    <w:pPr>
      <w:keepLines/>
      <w:outlineLvl w:val="9"/>
    </w:pPr>
    <w:rPr>
      <w:rFonts w:eastAsiaTheme="majorEastAsia" w:cstheme="majorBidi"/>
      <w:szCs w:val="28"/>
      <w:lang w:eastAsia="en-US"/>
    </w:rPr>
  </w:style>
  <w:style w:type="paragraph" w:styleId="TOC1">
    <w:name w:val="toc 1"/>
    <w:basedOn w:val="Normal"/>
    <w:next w:val="Normal"/>
    <w:autoRedefine/>
    <w:uiPriority w:val="39"/>
    <w:rsid w:val="00080BED"/>
    <w:pPr>
      <w:tabs>
        <w:tab w:val="left" w:pos="440"/>
        <w:tab w:val="right" w:pos="9017"/>
      </w:tabs>
      <w:spacing w:before="240"/>
      <w:ind w:left="442" w:right="851" w:hanging="442"/>
    </w:pPr>
    <w:rPr>
      <w:b/>
      <w:sz w:val="24"/>
    </w:rPr>
  </w:style>
  <w:style w:type="paragraph" w:styleId="TOC2">
    <w:name w:val="toc 2"/>
    <w:basedOn w:val="Normal"/>
    <w:next w:val="Normal"/>
    <w:autoRedefine/>
    <w:uiPriority w:val="39"/>
    <w:rsid w:val="00080BED"/>
    <w:pPr>
      <w:tabs>
        <w:tab w:val="left" w:pos="1134"/>
        <w:tab w:val="right" w:pos="9017"/>
      </w:tabs>
      <w:spacing w:before="120" w:after="0"/>
      <w:ind w:left="1134" w:right="851" w:hanging="680"/>
    </w:pPr>
  </w:style>
  <w:style w:type="character" w:styleId="Hyperlink">
    <w:name w:val="Hyperlink"/>
    <w:basedOn w:val="DefaultParagraphFont"/>
    <w:uiPriority w:val="99"/>
    <w:qFormat/>
    <w:rsid w:val="00452A9D"/>
    <w:rPr>
      <w:color w:val="6EAC1C" w:themeColor="hyperlink"/>
      <w:u w:val="single"/>
    </w:rPr>
  </w:style>
  <w:style w:type="paragraph" w:styleId="TOC3">
    <w:name w:val="toc 3"/>
    <w:basedOn w:val="Normal"/>
    <w:next w:val="Normal"/>
    <w:autoRedefine/>
    <w:uiPriority w:val="39"/>
    <w:rsid w:val="00080BED"/>
    <w:pPr>
      <w:tabs>
        <w:tab w:val="left" w:pos="1928"/>
        <w:tab w:val="right" w:pos="9017"/>
      </w:tabs>
      <w:spacing w:before="120" w:after="0"/>
      <w:ind w:left="1928" w:right="851" w:hanging="794"/>
    </w:pPr>
  </w:style>
  <w:style w:type="paragraph" w:styleId="Caption">
    <w:name w:val="caption"/>
    <w:basedOn w:val="Normal"/>
    <w:next w:val="BodyText"/>
    <w:uiPriority w:val="22"/>
    <w:rsid w:val="004C22AC"/>
    <w:pPr>
      <w:spacing w:before="120"/>
    </w:pPr>
    <w:rPr>
      <w:bCs/>
      <w:color w:val="355422"/>
      <w:sz w:val="19"/>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qFormat/>
    <w:rsid w:val="006C4A6C"/>
    <w:pPr>
      <w:numPr>
        <w:numId w:val="30"/>
      </w:numPr>
    </w:pPr>
  </w:style>
  <w:style w:type="numbering" w:customStyle="1" w:styleId="ListLegalmaster">
    <w:name w:val="List Legal (master)"/>
    <w:uiPriority w:val="99"/>
    <w:rsid w:val="006C4A6C"/>
    <w:pPr>
      <w:numPr>
        <w:numId w:val="13"/>
      </w:numPr>
    </w:pPr>
  </w:style>
  <w:style w:type="paragraph" w:customStyle="1" w:styleId="ListLegal2">
    <w:name w:val="List Legal 2"/>
    <w:basedOn w:val="ListNumber2"/>
    <w:uiPriority w:val="8"/>
    <w:qFormat/>
    <w:rsid w:val="006C4A6C"/>
    <w:pPr>
      <w:numPr>
        <w:numId w:val="30"/>
      </w:numPr>
    </w:pPr>
  </w:style>
  <w:style w:type="paragraph" w:customStyle="1" w:styleId="ListLegal3">
    <w:name w:val="List Legal 3"/>
    <w:basedOn w:val="ListLegal2"/>
    <w:uiPriority w:val="8"/>
    <w:qFormat/>
    <w:rsid w:val="006C4A6C"/>
    <w:pPr>
      <w:numPr>
        <w:ilvl w:val="2"/>
      </w:numPr>
    </w:pPr>
  </w:style>
  <w:style w:type="paragraph" w:customStyle="1" w:styleId="DocumentDetails">
    <w:name w:val="Document Details"/>
    <w:basedOn w:val="Normal"/>
    <w:next w:val="BodyText"/>
    <w:uiPriority w:val="24"/>
    <w:rsid w:val="00C13CB4"/>
    <w:pPr>
      <w:spacing w:after="240" w:line="300" w:lineRule="atLeast"/>
    </w:pPr>
    <w:rPr>
      <w:color w:val="FFFFFF" w:themeColor="background1"/>
      <w:sz w:val="28"/>
    </w:rPr>
  </w:style>
  <w:style w:type="paragraph" w:customStyle="1" w:styleId="SingleSpace">
    <w:name w:val="Single Space"/>
    <w:basedOn w:val="BodyText"/>
    <w:uiPriority w:val="21"/>
    <w:rsid w:val="0069066D"/>
    <w:pPr>
      <w:spacing w:before="0" w:after="0" w:line="240" w:lineRule="auto"/>
    </w:pPr>
    <w:rPr>
      <w:sz w:val="2"/>
    </w:rPr>
  </w:style>
  <w:style w:type="character" w:customStyle="1" w:styleId="Characteryellowhighlight">
    <w:name w:val="Character (yellow highlight)"/>
    <w:basedOn w:val="DefaultParagraphFont"/>
    <w:uiPriority w:val="2"/>
    <w:qFormat/>
    <w:rsid w:val="005012B2"/>
    <w:rPr>
      <w:bdr w:val="none" w:sz="0" w:space="0" w:color="auto"/>
      <w:shd w:val="clear" w:color="auto" w:fill="FFFF00"/>
      <w:lang w:val="en-AU"/>
    </w:rPr>
  </w:style>
  <w:style w:type="paragraph" w:styleId="TableofFigures">
    <w:name w:val="table of figures"/>
    <w:basedOn w:val="Normal"/>
    <w:next w:val="Normal"/>
    <w:uiPriority w:val="99"/>
    <w:rsid w:val="007C1A44"/>
    <w:pPr>
      <w:spacing w:after="100"/>
      <w:ind w:right="851"/>
    </w:pPr>
  </w:style>
  <w:style w:type="paragraph" w:customStyle="1" w:styleId="BodyTextindent">
    <w:name w:val="Body Text (indent)"/>
    <w:basedOn w:val="BodyText"/>
    <w:qFormat/>
    <w:rsid w:val="005562B5"/>
    <w:pPr>
      <w:ind w:left="357"/>
    </w:pPr>
  </w:style>
  <w:style w:type="paragraph" w:customStyle="1" w:styleId="BodyTextindent2">
    <w:name w:val="Body Text (indent 2)"/>
    <w:basedOn w:val="BodyText"/>
    <w:uiPriority w:val="1"/>
    <w:qFormat/>
    <w:rsid w:val="001C4183"/>
    <w:pPr>
      <w:ind w:left="714"/>
    </w:pPr>
  </w:style>
  <w:style w:type="paragraph" w:customStyle="1" w:styleId="BodyTextindent3">
    <w:name w:val="Body Text (indent 3)"/>
    <w:basedOn w:val="BodyText"/>
    <w:uiPriority w:val="1"/>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1"/>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tabs>
        <w:tab w:val="clear" w:pos="1021"/>
      </w:tabs>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 w:val="21"/>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080BED"/>
    <w:pPr>
      <w:tabs>
        <w:tab w:val="left" w:pos="1072"/>
      </w:tabs>
      <w:ind w:left="1418" w:hanging="1418"/>
    </w:pPr>
    <w:rPr>
      <w:b w:val="0"/>
      <w:noProof/>
      <w:sz w:val="21"/>
    </w:rPr>
  </w:style>
  <w:style w:type="paragraph" w:customStyle="1" w:styleId="BodyTextindent4">
    <w:name w:val="Body Text (indent 4)"/>
    <w:basedOn w:val="BodyText"/>
    <w:uiPriority w:val="1"/>
    <w:qFormat/>
    <w:rsid w:val="005562B5"/>
    <w:pPr>
      <w:ind w:left="1435"/>
    </w:pPr>
  </w:style>
  <w:style w:type="paragraph" w:styleId="FootnoteText">
    <w:name w:val="footnote text"/>
    <w:basedOn w:val="Normal"/>
    <w:link w:val="FootnoteTextChar"/>
    <w:uiPriority w:val="99"/>
    <w:rsid w:val="004C22AC"/>
    <w:pPr>
      <w:spacing w:before="0" w:after="60"/>
      <w:ind w:left="113" w:hanging="113"/>
    </w:pPr>
    <w:rPr>
      <w:sz w:val="18"/>
    </w:rPr>
  </w:style>
  <w:style w:type="character" w:customStyle="1" w:styleId="FootnoteTextChar">
    <w:name w:val="Footnote Text Char"/>
    <w:basedOn w:val="DefaultParagraphFont"/>
    <w:link w:val="FootnoteText"/>
    <w:uiPriority w:val="99"/>
    <w:rsid w:val="004C22A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detailed">
    <w:name w:val="Custom Table (detailed)"/>
    <w:basedOn w:val="TableNormal"/>
    <w:uiPriority w:val="99"/>
    <w:rsid w:val="00667CE4"/>
    <w:pPr>
      <w:spacing w:after="0" w:line="240" w:lineRule="auto"/>
    </w:pPr>
    <w:rPr>
      <w:rFonts w:ascii="Arial" w:hAnsi="Arial"/>
      <w:sz w:val="21"/>
    </w:rPr>
    <w:tblPr>
      <w:tblStyleRowBandSize w:val="1"/>
      <w:tblStyleColBandSize w:val="1"/>
      <w:tblBorders>
        <w:bottom w:val="single" w:sz="4" w:space="0" w:color="000000" w:themeColor="text1"/>
        <w:insideH w:val="single" w:sz="4" w:space="0" w:color="auto"/>
      </w:tblBorders>
    </w:tblPr>
    <w:trPr>
      <w:cantSplit/>
    </w:trPr>
    <w:tblStylePr w:type="firstRow">
      <w:rPr>
        <w:b/>
        <w:color w:val="FFFFFF" w:themeColor="background1"/>
      </w:rPr>
      <w:tblPr/>
      <w:tcPr>
        <w:shd w:val="clear" w:color="auto" w:fill="355422"/>
      </w:tcPr>
    </w:tblStylePr>
    <w:tblStylePr w:type="lastRow">
      <w:rPr>
        <w:b/>
      </w:rPr>
      <w:tblPr/>
      <w:tcPr>
        <w:tcBorders>
          <w:top w:val="nil"/>
          <w:left w:val="nil"/>
          <w:bottom w:val="single" w:sz="24" w:space="0" w:color="000000" w:themeColor="text1"/>
          <w:right w:val="nil"/>
          <w:insideH w:val="nil"/>
          <w:insideV w:val="nil"/>
          <w:tl2br w:val="nil"/>
          <w:tr2bl w:val="nil"/>
        </w:tcBorders>
      </w:tcPr>
    </w:tblStylePr>
    <w:tblStylePr w:type="firstCol">
      <w:rPr>
        <w:b/>
        <w:color w:val="000000" w:themeColor="text1"/>
      </w:rPr>
      <w:tblPr/>
      <w:tcPr>
        <w:shd w:val="clear" w:color="auto" w:fill="EFF2F4"/>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basic">
    <w:name w:val="Custom Table (basic)"/>
    <w:basedOn w:val="TableNormal"/>
    <w:uiPriority w:val="99"/>
    <w:locked/>
    <w:rsid w:val="007C1A44"/>
    <w:pPr>
      <w:spacing w:after="0" w:line="240" w:lineRule="auto"/>
    </w:pPr>
    <w:rPr>
      <w:rFonts w:ascii="Arial" w:hAnsi="Arial"/>
      <w:sz w:val="18"/>
    </w:rPr>
    <w:tblPr>
      <w:tblStyleRowBandSize w:val="1"/>
      <w:tblStyleColBandSize w:val="1"/>
      <w:tblBorders>
        <w:top w:val="single" w:sz="4" w:space="0" w:color="808080"/>
        <w:bottom w:val="single" w:sz="4" w:space="0" w:color="808080"/>
        <w:insideH w:val="single" w:sz="4" w:space="0" w:color="808080"/>
      </w:tblBorders>
    </w:tblPr>
    <w:trPr>
      <w:cantSplit/>
    </w:trPr>
    <w:tblStylePr w:type="firstRow">
      <w:rPr>
        <w:b w:val="0"/>
        <w:color w:val="FFFFFF" w:themeColor="background1"/>
      </w:rPr>
      <w:tblPr/>
      <w:trPr>
        <w:cantSplit w:val="0"/>
        <w:tblHeader/>
      </w:trPr>
      <w:tcPr>
        <w:shd w:val="clear" w:color="auto" w:fill="808080" w:themeFill="background1" w:themeFillShade="80"/>
      </w:tcPr>
    </w:tblStylePr>
    <w:tblStylePr w:type="firstCol">
      <w:rPr>
        <w:b w:val="0"/>
        <w:color w:val="auto"/>
      </w:rPr>
    </w:tblStylePr>
  </w:style>
  <w:style w:type="table" w:customStyle="1" w:styleId="CustomTablestandard">
    <w:name w:val="Custom Table (standard)"/>
    <w:basedOn w:val="TableNormal"/>
    <w:uiPriority w:val="99"/>
    <w:rsid w:val="0064445D"/>
    <w:pPr>
      <w:spacing w:after="0" w:line="240" w:lineRule="auto"/>
    </w:pPr>
    <w:rPr>
      <w:rFonts w:ascii="Arial" w:hAnsi="Arial"/>
      <w:sz w:val="21"/>
    </w:rPr>
    <w:tblPr>
      <w:tblBorders>
        <w:bottom w:val="single" w:sz="24" w:space="0" w:color="000000" w:themeColor="text1"/>
        <w:insideH w:val="single" w:sz="4" w:space="0" w:color="000000" w:themeColor="text1"/>
      </w:tblBorders>
    </w:tblPr>
    <w:trPr>
      <w:cantSplit/>
    </w:trPr>
    <w:tblStylePr w:type="firstRow">
      <w:rPr>
        <w:rFonts w:ascii="Arial" w:hAnsi="Arial"/>
        <w:b/>
        <w:color w:val="FFFFFF" w:themeColor="background1"/>
      </w:rPr>
      <w:tblPr/>
      <w:tcPr>
        <w:shd w:val="clear" w:color="auto" w:fill="355422"/>
      </w:tcPr>
    </w:tblStylePr>
    <w:tblStylePr w:type="lastRow">
      <w:tblPr/>
      <w:tcPr>
        <w:tcBorders>
          <w:bottom w:val="single" w:sz="4" w:space="0" w:color="auto"/>
        </w:tcBorders>
      </w:tcPr>
    </w:tblStylePr>
    <w:tblStylePr w:type="firstCol">
      <w:rPr>
        <w:b/>
      </w:rPr>
      <w:tblPr/>
      <w:tcPr>
        <w:shd w:val="clear" w:color="auto" w:fill="EFF2F4"/>
      </w:tcPr>
    </w:tblStyle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7BBB57"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7BBB57" w:themeColor="text2" w:themeTint="99"/>
      <w:sz w:val="24"/>
      <w:lang w:val="en-AU"/>
    </w:rPr>
  </w:style>
  <w:style w:type="paragraph" w:customStyle="1" w:styleId="TableBodyTextcentrealign">
    <w:name w:val="Table Body Text (centre align)"/>
    <w:basedOn w:val="TableBodyTextrightalign"/>
    <w:uiPriority w:val="15"/>
    <w:qFormat/>
    <w:rsid w:val="003969B5"/>
    <w:pPr>
      <w:jc w:val="center"/>
    </w:pPr>
  </w:style>
  <w:style w:type="paragraph" w:customStyle="1" w:styleId="ListLegal4">
    <w:name w:val="List Legal 4"/>
    <w:basedOn w:val="BodyText"/>
    <w:uiPriority w:val="8"/>
    <w:qFormat/>
    <w:rsid w:val="006C4A6C"/>
    <w:pPr>
      <w:numPr>
        <w:ilvl w:val="3"/>
        <w:numId w:val="30"/>
      </w:numPr>
    </w:pPr>
  </w:style>
  <w:style w:type="paragraph" w:customStyle="1" w:styleId="ListLegal5">
    <w:name w:val="List Legal 5"/>
    <w:basedOn w:val="BodyText"/>
    <w:uiPriority w:val="8"/>
    <w:qFormat/>
    <w:rsid w:val="006C4A6C"/>
    <w:pPr>
      <w:numPr>
        <w:ilvl w:val="4"/>
        <w:numId w:val="30"/>
      </w:numPr>
    </w:pPr>
  </w:style>
  <w:style w:type="paragraph" w:customStyle="1" w:styleId="ListLegal6">
    <w:name w:val="List Legal 6"/>
    <w:basedOn w:val="BodyText"/>
    <w:uiPriority w:val="8"/>
    <w:qFormat/>
    <w:rsid w:val="00877D6E"/>
    <w:pPr>
      <w:numPr>
        <w:ilvl w:val="5"/>
        <w:numId w:val="30"/>
      </w:numPr>
    </w:pPr>
  </w:style>
  <w:style w:type="paragraph" w:customStyle="1" w:styleId="BasicParagraph">
    <w:name w:val="[Basic Paragraph]"/>
    <w:basedOn w:val="Normal"/>
    <w:uiPriority w:val="99"/>
    <w:rsid w:val="00043867"/>
    <w:pPr>
      <w:autoSpaceDE w:val="0"/>
      <w:autoSpaceDN w:val="0"/>
      <w:adjustRightInd w:val="0"/>
      <w:spacing w:before="0" w:after="0" w:line="288" w:lineRule="auto"/>
      <w:textAlignment w:val="center"/>
    </w:pPr>
    <w:rPr>
      <w:rFonts w:ascii="VIC SemiBold" w:hAnsi="VIC SemiBold"/>
      <w:color w:val="000000"/>
      <w:sz w:val="24"/>
      <w:szCs w:val="24"/>
      <w:lang w:val="en-US"/>
    </w:rPr>
  </w:style>
  <w:style w:type="character" w:styleId="CommentReference">
    <w:name w:val="annotation reference"/>
    <w:basedOn w:val="DefaultParagraphFont"/>
    <w:uiPriority w:val="99"/>
    <w:semiHidden/>
    <w:rsid w:val="000610B1"/>
    <w:rPr>
      <w:sz w:val="16"/>
      <w:szCs w:val="16"/>
    </w:rPr>
  </w:style>
  <w:style w:type="paragraph" w:styleId="CommentText">
    <w:name w:val="annotation text"/>
    <w:basedOn w:val="Normal"/>
    <w:link w:val="CommentTextChar"/>
    <w:uiPriority w:val="99"/>
    <w:semiHidden/>
    <w:rsid w:val="000610B1"/>
    <w:pPr>
      <w:spacing w:line="240" w:lineRule="auto"/>
    </w:pPr>
    <w:rPr>
      <w:sz w:val="20"/>
    </w:rPr>
  </w:style>
  <w:style w:type="character" w:customStyle="1" w:styleId="CommentTextChar">
    <w:name w:val="Comment Text Char"/>
    <w:basedOn w:val="DefaultParagraphFont"/>
    <w:link w:val="CommentText"/>
    <w:uiPriority w:val="99"/>
    <w:semiHidden/>
    <w:rsid w:val="000610B1"/>
    <w:rPr>
      <w:rFonts w:ascii="Arial" w:hAnsi="Arial"/>
      <w:lang w:val="en-AU"/>
    </w:rPr>
  </w:style>
  <w:style w:type="paragraph" w:styleId="CommentSubject">
    <w:name w:val="annotation subject"/>
    <w:basedOn w:val="CommentText"/>
    <w:next w:val="CommentText"/>
    <w:link w:val="CommentSubjectChar"/>
    <w:uiPriority w:val="99"/>
    <w:semiHidden/>
    <w:rsid w:val="000610B1"/>
    <w:rPr>
      <w:b/>
      <w:bCs/>
    </w:rPr>
  </w:style>
  <w:style w:type="character" w:customStyle="1" w:styleId="CommentSubjectChar">
    <w:name w:val="Comment Subject Char"/>
    <w:basedOn w:val="CommentTextChar"/>
    <w:link w:val="CommentSubject"/>
    <w:uiPriority w:val="99"/>
    <w:semiHidden/>
    <w:rsid w:val="000610B1"/>
    <w:rPr>
      <w:rFonts w:ascii="Arial" w:hAnsi="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526188">
      <w:bodyDiv w:val="1"/>
      <w:marLeft w:val="0"/>
      <w:marRight w:val="0"/>
      <w:marTop w:val="0"/>
      <w:marBottom w:val="0"/>
      <w:divBdr>
        <w:top w:val="none" w:sz="0" w:space="0" w:color="auto"/>
        <w:left w:val="none" w:sz="0" w:space="0" w:color="auto"/>
        <w:bottom w:val="none" w:sz="0" w:space="0" w:color="auto"/>
        <w:right w:val="none" w:sz="0" w:space="0" w:color="auto"/>
      </w:divBdr>
    </w:div>
    <w:div w:id="1762289841">
      <w:bodyDiv w:val="1"/>
      <w:marLeft w:val="0"/>
      <w:marRight w:val="0"/>
      <w:marTop w:val="0"/>
      <w:marBottom w:val="0"/>
      <w:divBdr>
        <w:top w:val="none" w:sz="0" w:space="0" w:color="auto"/>
        <w:left w:val="none" w:sz="0" w:space="0" w:color="auto"/>
        <w:bottom w:val="none" w:sz="0" w:space="0" w:color="auto"/>
        <w:right w:val="none" w:sz="0" w:space="0" w:color="auto"/>
      </w:divBdr>
    </w:div>
    <w:div w:id="195778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s3\OneDrive%20-%20IT%20Shared%20Services\Documents\Word-Template-with-cover-July-2023-1.dotx" TargetMode="External"/></Relationships>
</file>

<file path=word/theme/theme1.xml><?xml version="1.0" encoding="utf-8"?>
<a:theme xmlns:a="http://schemas.openxmlformats.org/drawingml/2006/main" name="Office Theme">
  <a:themeElements>
    <a:clrScheme name="Custom 3">
      <a:dk1>
        <a:srgbClr val="000000"/>
      </a:dk1>
      <a:lt1>
        <a:srgbClr val="FFFFFF"/>
      </a:lt1>
      <a:dk2>
        <a:srgbClr val="345422"/>
      </a:dk2>
      <a:lt2>
        <a:srgbClr val="00573F"/>
      </a:lt2>
      <a:accent1>
        <a:srgbClr val="6B7B47"/>
      </a:accent1>
      <a:accent2>
        <a:srgbClr val="00818A"/>
      </a:accent2>
      <a:accent3>
        <a:srgbClr val="7F9354"/>
      </a:accent3>
      <a:accent4>
        <a:srgbClr val="009CA6"/>
      </a:accent4>
      <a:accent5>
        <a:srgbClr val="264457"/>
      </a:accent5>
      <a:accent6>
        <a:srgbClr val="62A39F"/>
      </a:accent6>
      <a:hlink>
        <a:srgbClr val="6EAC1C"/>
      </a:hlink>
      <a:folHlink>
        <a:srgbClr val="009CA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b4f495-11b8-43f2-b0a6-bd3e9198cf0b">
      <Terms xmlns="http://schemas.microsoft.com/office/infopath/2007/PartnerControls"/>
    </lcf76f155ced4ddcb4097134ff3c332f>
    <TaxCatchAll xmlns="ae8ede3d-ca04-40de-a521-e5739ec48b5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A11C620F3B436428A25057898027FE7" ma:contentTypeVersion="17" ma:contentTypeDescription="Create a new document." ma:contentTypeScope="" ma:versionID="dbcc892b2c18af42ec7d9f213f61722d">
  <xsd:schema xmlns:xsd="http://www.w3.org/2001/XMLSchema" xmlns:xs="http://www.w3.org/2001/XMLSchema" xmlns:p="http://schemas.microsoft.com/office/2006/metadata/properties" xmlns:ns2="11b4f495-11b8-43f2-b0a6-bd3e9198cf0b" xmlns:ns3="ae8ede3d-ca04-40de-a521-e5739ec48b5f" targetNamespace="http://schemas.microsoft.com/office/2006/metadata/properties" ma:root="true" ma:fieldsID="08de4d683e54b4dcffb84eea080e3572" ns2:_="" ns3:_="">
    <xsd:import namespace="11b4f495-11b8-43f2-b0a6-bd3e9198cf0b"/>
    <xsd:import namespace="ae8ede3d-ca04-40de-a521-e5739ec48b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b4f495-11b8-43f2-b0a6-bd3e9198cf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47bf4c-bf61-42a1-9e1c-47ff21bb07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ede3d-ca04-40de-a521-e5739ec48b5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cd24ef-8ff5-4886-a8af-2cc1477141e9}" ma:internalName="TaxCatchAll" ma:showField="CatchAllData" ma:web="ae8ede3d-ca04-40de-a521-e5739ec48b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5A4668-93F0-4A51-9EF3-DA6E28784F8C}">
  <ds:schemaRefs>
    <ds:schemaRef ds:uri="http://schemas.microsoft.com/sharepoint/v3/contenttype/forms"/>
  </ds:schemaRefs>
</ds:datastoreItem>
</file>

<file path=customXml/itemProps2.xml><?xml version="1.0" encoding="utf-8"?>
<ds:datastoreItem xmlns:ds="http://schemas.openxmlformats.org/officeDocument/2006/customXml" ds:itemID="{5A182D10-4BE8-46F5-AB3D-A190D07974C1}">
  <ds:schemaRefs>
    <ds:schemaRef ds:uri="http://schemas.microsoft.com/office/2006/metadata/properties"/>
    <ds:schemaRef ds:uri="http://schemas.microsoft.com/office/infopath/2007/PartnerControls"/>
    <ds:schemaRef ds:uri="11b4f495-11b8-43f2-b0a6-bd3e9198cf0b"/>
    <ds:schemaRef ds:uri="ae8ede3d-ca04-40de-a521-e5739ec48b5f"/>
  </ds:schemaRefs>
</ds:datastoreItem>
</file>

<file path=customXml/itemProps3.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customXml/itemProps4.xml><?xml version="1.0" encoding="utf-8"?>
<ds:datastoreItem xmlns:ds="http://schemas.openxmlformats.org/officeDocument/2006/customXml" ds:itemID="{36C6EB83-9C72-49F1-ACB1-151E6419A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b4f495-11b8-43f2-b0a6-bd3e9198cf0b"/>
    <ds:schemaRef ds:uri="ae8ede3d-ca04-40de-a521-e5739ec48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Word-Template-with-cover-July-2023-1.dotx</Template>
  <TotalTime>102</TotalTime>
  <Pages>16</Pages>
  <Words>3596</Words>
  <Characters>20501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Georgalas</dc:creator>
  <dc:description>Template by Red Pony_x000d_
www.redpony.com.au</dc:description>
  <cp:lastModifiedBy>Stephanie Georgalas (WIC)</cp:lastModifiedBy>
  <cp:revision>7</cp:revision>
  <dcterms:created xsi:type="dcterms:W3CDTF">2024-08-30T05:47:00Z</dcterms:created>
  <dcterms:modified xsi:type="dcterms:W3CDTF">2024-09-10T23:34:00Z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0x0101001A11C620F3B436428A25057898027FE7</vt:lpwstr>
  </property>
  <property fmtid="{D5CDD505-2E9C-101B-9397-08002B2CF9AE}" pid="3" name="MediaServiceImageTags">
    <vt:lpwstr/>
  </property>
</Properties>
</file>